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71506" w14:textId="29FB7BA1" w:rsidR="00CA0F8C" w:rsidRPr="00981ABC" w:rsidRDefault="00CA0F8C" w:rsidP="00CA0F8C">
      <w:pPr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Na temelju članka 35. stavak 1. alineja 4. Zakona o predškolskom odgoju i obrazovanju ( Narodne novine br. 10/97., 107/07., 94/13, 98/19), i čl</w:t>
      </w:r>
      <w:r w:rsidR="001B4DC8">
        <w:rPr>
          <w:rFonts w:ascii="Times New Roman" w:hAnsi="Times New Roman" w:cs="Times New Roman"/>
          <w:sz w:val="24"/>
          <w:szCs w:val="24"/>
        </w:rPr>
        <w:t>anka 43</w:t>
      </w:r>
      <w:r w:rsidRPr="00981ABC">
        <w:rPr>
          <w:rFonts w:ascii="Times New Roman" w:hAnsi="Times New Roman" w:cs="Times New Roman"/>
          <w:sz w:val="24"/>
          <w:szCs w:val="24"/>
        </w:rPr>
        <w:t>. Statuta Dječjeg vrtića JUREK, Upravno vijeće dječjeg vrtića JUR</w:t>
      </w:r>
      <w:r w:rsidR="001B4DC8">
        <w:rPr>
          <w:rFonts w:ascii="Times New Roman" w:hAnsi="Times New Roman" w:cs="Times New Roman"/>
          <w:sz w:val="24"/>
          <w:szCs w:val="24"/>
        </w:rPr>
        <w:t>EK</w:t>
      </w:r>
      <w:r w:rsidRPr="00981ABC">
        <w:rPr>
          <w:rFonts w:ascii="Times New Roman" w:hAnsi="Times New Roman" w:cs="Times New Roman"/>
          <w:sz w:val="24"/>
          <w:szCs w:val="24"/>
        </w:rPr>
        <w:t xml:space="preserve"> na svojoj  8. sjednici održanoj  dana 13. siječnja 2022. godine </w:t>
      </w:r>
      <w:r w:rsidR="00981ABC" w:rsidRPr="00981ABC">
        <w:rPr>
          <w:rFonts w:ascii="Times New Roman" w:hAnsi="Times New Roman" w:cs="Times New Roman"/>
          <w:sz w:val="24"/>
          <w:szCs w:val="24"/>
        </w:rPr>
        <w:t xml:space="preserve">donosi </w:t>
      </w:r>
    </w:p>
    <w:p w14:paraId="3F80BD47" w14:textId="77777777" w:rsidR="00E27B57" w:rsidRPr="00981ABC" w:rsidRDefault="00E27B57" w:rsidP="00CA0F8C">
      <w:pPr>
        <w:rPr>
          <w:rFonts w:ascii="Times New Roman" w:hAnsi="Times New Roman" w:cs="Times New Roman"/>
          <w:sz w:val="24"/>
          <w:szCs w:val="24"/>
        </w:rPr>
      </w:pPr>
    </w:p>
    <w:p w14:paraId="192E8476" w14:textId="00C35CBD" w:rsidR="00CA0F8C" w:rsidRPr="00981ABC" w:rsidRDefault="00CA0F8C" w:rsidP="00CA0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 xml:space="preserve">  DOPUN</w:t>
      </w:r>
      <w:r w:rsidR="00981ABC" w:rsidRPr="00981ABC">
        <w:rPr>
          <w:rFonts w:ascii="Times New Roman" w:hAnsi="Times New Roman" w:cs="Times New Roman"/>
          <w:sz w:val="24"/>
          <w:szCs w:val="24"/>
        </w:rPr>
        <w:t>U</w:t>
      </w:r>
      <w:r w:rsidRPr="00981ABC">
        <w:rPr>
          <w:rFonts w:ascii="Times New Roman" w:hAnsi="Times New Roman" w:cs="Times New Roman"/>
          <w:sz w:val="24"/>
          <w:szCs w:val="24"/>
        </w:rPr>
        <w:t xml:space="preserve"> PRAVILNIKU</w:t>
      </w:r>
    </w:p>
    <w:p w14:paraId="289C7152" w14:textId="77777777" w:rsidR="00CA0F8C" w:rsidRPr="00981ABC" w:rsidRDefault="00CA0F8C" w:rsidP="00CA0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 xml:space="preserve">o upisu djece i ostvarivanju prava i obveza </w:t>
      </w:r>
    </w:p>
    <w:p w14:paraId="14B41116" w14:textId="48EA1181" w:rsidR="00CA0F8C" w:rsidRPr="00981ABC" w:rsidRDefault="00CA0F8C" w:rsidP="00CA0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korisnika usluga u Dječjem vrtiću JUREK</w:t>
      </w:r>
    </w:p>
    <w:p w14:paraId="56AE4AFE" w14:textId="77777777" w:rsidR="00E27B57" w:rsidRPr="00981ABC" w:rsidRDefault="00E27B57" w:rsidP="00CA0F8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3F37BD" w14:textId="5C977B46" w:rsidR="00981ABC" w:rsidRDefault="00981ABC" w:rsidP="00CA0F8C">
      <w:pPr>
        <w:jc w:val="center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Članak 1.</w:t>
      </w:r>
    </w:p>
    <w:p w14:paraId="3A364837" w14:textId="55C4801F" w:rsidR="001B4DC8" w:rsidRPr="00981ABC" w:rsidRDefault="001B4DC8" w:rsidP="001B4D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Ovom Dopunom Pravilniku o upisu djece i ostvarivanju prava i obveza korisnika u Dječjem vrtiću JUREK KLASA: 601-02/21-02/003, URBROJ: 2113-60-03-21-1 od 12. kolovoza 2021. godine (u daljnjem tekstu Pravilnik)  članak 4. Pravilnika dopunjuje se  se člankom  4.a:</w:t>
      </w:r>
    </w:p>
    <w:p w14:paraId="32887451" w14:textId="5D273336" w:rsidR="00CA0F8C" w:rsidRPr="00981ABC" w:rsidRDefault="001B4DC8" w:rsidP="00CA0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A0F8C" w:rsidRPr="00981ABC">
        <w:rPr>
          <w:rFonts w:ascii="Times New Roman" w:hAnsi="Times New Roman" w:cs="Times New Roman"/>
          <w:sz w:val="24"/>
          <w:szCs w:val="24"/>
        </w:rPr>
        <w:t>Svaki opravdani izostanak koji je korisnik prijavio umanjuje  iznos učešća roditelja u financiranju ekonomske cijene vrtića  u primarnom desetosatnom programu u sljedećim postocima:</w:t>
      </w:r>
    </w:p>
    <w:p w14:paraId="37E31161" w14:textId="77777777" w:rsidR="00CA0F8C" w:rsidRPr="00981ABC" w:rsidRDefault="00CA0F8C" w:rsidP="00CA0F8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kontinuirani izostanak korisnika od 5 dana ( 1 radni tjedan) -10% utvrđenog iznosa učešća u ekonomskoj cijeni</w:t>
      </w:r>
    </w:p>
    <w:p w14:paraId="1D1E9ACB" w14:textId="77777777" w:rsidR="00CA0F8C" w:rsidRPr="00981ABC" w:rsidRDefault="00CA0F8C" w:rsidP="00CA0F8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kontinuirani izostanak korisnika od 10 dana ( 2 radna tjedna ) – 20% utvrđenog iznosa u ekonomskoj cijeni vrtića</w:t>
      </w:r>
    </w:p>
    <w:p w14:paraId="3A252E72" w14:textId="77777777" w:rsidR="00CA0F8C" w:rsidRPr="00981ABC" w:rsidRDefault="00CA0F8C" w:rsidP="00CA0F8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kontinuirani izostanak djeteta od 15 dana ( 3 radna tjedna ) – 30% utvrđenog iznosa učešća u ekonomskoj cijeni vrtića</w:t>
      </w:r>
    </w:p>
    <w:p w14:paraId="3F7396F1" w14:textId="5DB53AEA" w:rsidR="00CA0F8C" w:rsidRPr="00981ABC" w:rsidRDefault="00CA0F8C" w:rsidP="00CA0F8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kontinuirani izostanak djeteta od 30 dana ( jedan mjesec) ako je dijete izostalo zbog bolesti ili korištenje godišnjeg odmora roditelja – 50% utvrđene ekonomske cijene.</w:t>
      </w:r>
      <w:r w:rsidR="00980A50" w:rsidRPr="00981ABC">
        <w:rPr>
          <w:rFonts w:ascii="Times New Roman" w:hAnsi="Times New Roman" w:cs="Times New Roman"/>
          <w:sz w:val="24"/>
          <w:szCs w:val="24"/>
        </w:rPr>
        <w:t xml:space="preserve"> </w:t>
      </w:r>
      <w:r w:rsidRPr="00981ABC">
        <w:rPr>
          <w:rFonts w:ascii="Times New Roman" w:hAnsi="Times New Roman" w:cs="Times New Roman"/>
          <w:sz w:val="24"/>
          <w:szCs w:val="24"/>
        </w:rPr>
        <w:t xml:space="preserve"> Za ostvarivanje ovog prava </w:t>
      </w:r>
      <w:r w:rsidRPr="00981ABC">
        <w:rPr>
          <w:rFonts w:ascii="Times New Roman" w:hAnsi="Times New Roman" w:cs="Times New Roman"/>
          <w:b/>
          <w:bCs/>
          <w:sz w:val="24"/>
          <w:szCs w:val="24"/>
        </w:rPr>
        <w:t>roditelj je dužan priložiti liječničku potvrdu ili potvrdu o korištenju godišnjeg odmora.</w:t>
      </w:r>
    </w:p>
    <w:p w14:paraId="507278FC" w14:textId="36234421" w:rsidR="00CA0F8C" w:rsidRPr="00981ABC" w:rsidRDefault="00CA0F8C" w:rsidP="00CA0F8C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 xml:space="preserve">kontinuirani izostanak djeteta  više od 30 dana zbog bolesti ili oporavka nakon bolesti- roditelj se u potpunosti oslobađa utvrđenog iznosa učešća u ekonomskoj cijeni uz </w:t>
      </w:r>
      <w:r w:rsidRPr="00981ABC">
        <w:rPr>
          <w:rFonts w:ascii="Times New Roman" w:hAnsi="Times New Roman" w:cs="Times New Roman"/>
          <w:b/>
          <w:bCs/>
          <w:sz w:val="24"/>
          <w:szCs w:val="24"/>
        </w:rPr>
        <w:t>predočenje liječničke potvrde</w:t>
      </w:r>
      <w:r w:rsidR="001B4DC8">
        <w:rPr>
          <w:rFonts w:ascii="Times New Roman" w:hAnsi="Times New Roman" w:cs="Times New Roman"/>
          <w:b/>
          <w:bCs/>
          <w:sz w:val="24"/>
          <w:szCs w:val="24"/>
        </w:rPr>
        <w:t>“.</w:t>
      </w:r>
    </w:p>
    <w:p w14:paraId="1FE1ECDD" w14:textId="77777777" w:rsidR="00E27B57" w:rsidRPr="00981ABC" w:rsidRDefault="00E27B57" w:rsidP="00E27B5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FB19FC5" w14:textId="586FFD9E" w:rsidR="00981ABC" w:rsidRPr="00981ABC" w:rsidRDefault="00981ABC" w:rsidP="00981ABC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Članak 2.</w:t>
      </w:r>
    </w:p>
    <w:p w14:paraId="529848CB" w14:textId="77777777" w:rsidR="00CA0F8C" w:rsidRPr="00981ABC" w:rsidRDefault="00CA0F8C" w:rsidP="00981ABC">
      <w:pPr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Dopunjuje se članak 25. Pravilnika:</w:t>
      </w:r>
    </w:p>
    <w:p w14:paraId="372D6724" w14:textId="695BFD97" w:rsidR="00CA0F8C" w:rsidRPr="00981ABC" w:rsidRDefault="001B4DC8" w:rsidP="00CA0F8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A0F8C" w:rsidRPr="00981ABC">
        <w:rPr>
          <w:rFonts w:ascii="Times New Roman" w:hAnsi="Times New Roman" w:cs="Times New Roman"/>
          <w:sz w:val="24"/>
          <w:szCs w:val="24"/>
        </w:rPr>
        <w:t>Roditelji su dužni najkasnije do 25. u mjesecu podmiriti obaveze sudjelovanja u participaciji utvrđene ekonomske cijene za tekući mjesec.</w:t>
      </w:r>
    </w:p>
    <w:p w14:paraId="57A9C30D" w14:textId="520C66AB" w:rsidR="00CA0F8C" w:rsidRPr="00981ABC" w:rsidRDefault="00CA0F8C" w:rsidP="00E27B57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Obračun umanjenja iznosa učešća roditelja u sudjelovanju ekonomske cijene vrtića , a na temelju ostvarivanja prava na popust koja su donesena ovim Pravilnikom, roditeljima će se obračunati na uplatama sljedeći mjesec</w:t>
      </w:r>
      <w:r w:rsidR="001B4DC8">
        <w:rPr>
          <w:rFonts w:ascii="Times New Roman" w:hAnsi="Times New Roman" w:cs="Times New Roman"/>
          <w:sz w:val="24"/>
          <w:szCs w:val="24"/>
        </w:rPr>
        <w:t>“</w:t>
      </w:r>
    </w:p>
    <w:p w14:paraId="31254FFC" w14:textId="77777777" w:rsidR="00E27B57" w:rsidRPr="00981ABC" w:rsidRDefault="00E27B57" w:rsidP="00E27B57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6AC9E18" w14:textId="77777777" w:rsidR="00CA0F8C" w:rsidRPr="00981ABC" w:rsidRDefault="00CA0F8C" w:rsidP="00CA0F8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PRIJELAZNE I ZAVRŠNE ODREDBE</w:t>
      </w:r>
    </w:p>
    <w:p w14:paraId="4739C66D" w14:textId="379A509E" w:rsidR="00CA0F8C" w:rsidRPr="00981ABC" w:rsidRDefault="00CA0F8C" w:rsidP="00CA0F8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 xml:space="preserve">Ova  Dopuna Pravilniku će se objaviti na </w:t>
      </w:r>
      <w:r w:rsidR="00981ABC" w:rsidRPr="00981ABC">
        <w:rPr>
          <w:rFonts w:ascii="Times New Roman" w:hAnsi="Times New Roman" w:cs="Times New Roman"/>
          <w:sz w:val="24"/>
          <w:szCs w:val="24"/>
        </w:rPr>
        <w:t>O</w:t>
      </w:r>
      <w:r w:rsidRPr="00981ABC">
        <w:rPr>
          <w:rFonts w:ascii="Times New Roman" w:hAnsi="Times New Roman" w:cs="Times New Roman"/>
          <w:sz w:val="24"/>
          <w:szCs w:val="24"/>
        </w:rPr>
        <w:t>glasnoj ploči Dječjeg vrtića JUREK i oglasnoj ploči Općine Gornja Stubica.</w:t>
      </w:r>
    </w:p>
    <w:p w14:paraId="3385587A" w14:textId="1DA00C13" w:rsidR="00CA0F8C" w:rsidRPr="00981ABC" w:rsidRDefault="00CA0F8C" w:rsidP="00CA0F8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FFC00E2" w14:textId="0EE6CE8D" w:rsidR="00CA0F8C" w:rsidRPr="00981ABC" w:rsidRDefault="00CA0F8C" w:rsidP="00CA0F8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KLASA: 601-</w:t>
      </w:r>
      <w:r w:rsidR="00981ABC" w:rsidRPr="00981ABC">
        <w:rPr>
          <w:rFonts w:ascii="Times New Roman" w:hAnsi="Times New Roman" w:cs="Times New Roman"/>
          <w:sz w:val="24"/>
          <w:szCs w:val="24"/>
        </w:rPr>
        <w:t>2/21-02/003</w:t>
      </w:r>
    </w:p>
    <w:p w14:paraId="0F8320B3" w14:textId="12A49D17" w:rsidR="00CA0F8C" w:rsidRPr="00981ABC" w:rsidRDefault="00CA0F8C" w:rsidP="00CA0F8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URBROJ: 2113-60-03</w:t>
      </w:r>
      <w:r w:rsidR="00981ABC" w:rsidRPr="00981ABC">
        <w:rPr>
          <w:rFonts w:ascii="Times New Roman" w:hAnsi="Times New Roman" w:cs="Times New Roman"/>
          <w:sz w:val="24"/>
          <w:szCs w:val="24"/>
        </w:rPr>
        <w:t>-22-2</w:t>
      </w:r>
    </w:p>
    <w:p w14:paraId="0E7E16EC" w14:textId="77777777" w:rsidR="00CA0F8C" w:rsidRPr="00981ABC" w:rsidRDefault="00CA0F8C" w:rsidP="00CA0F8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16420E9D" w14:textId="77777777" w:rsidR="00CA0F8C" w:rsidRPr="00981ABC" w:rsidRDefault="00CA0F8C" w:rsidP="00CA0F8C">
      <w:pPr>
        <w:rPr>
          <w:rFonts w:ascii="Times New Roman" w:hAnsi="Times New Roman" w:cs="Times New Roman"/>
          <w:sz w:val="24"/>
          <w:szCs w:val="24"/>
        </w:rPr>
      </w:pPr>
    </w:p>
    <w:p w14:paraId="7F375D52" w14:textId="77777777" w:rsidR="00CA0F8C" w:rsidRPr="00981ABC" w:rsidRDefault="00CA0F8C" w:rsidP="00CA0F8C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Predsjednica Upravnog vijeća</w:t>
      </w:r>
    </w:p>
    <w:p w14:paraId="0A040D27" w14:textId="77777777" w:rsidR="00CA0F8C" w:rsidRPr="00981ABC" w:rsidRDefault="00CA0F8C" w:rsidP="00CA0F8C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Dječjeg vrtića JUREK</w:t>
      </w:r>
    </w:p>
    <w:p w14:paraId="5879361B" w14:textId="77777777" w:rsidR="00CA0F8C" w:rsidRDefault="00CA0F8C" w:rsidP="00CA0F8C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>Marina Sviben Družinec, dipl. psiholog</w:t>
      </w:r>
    </w:p>
    <w:p w14:paraId="24259507" w14:textId="77777777" w:rsidR="00981ABC" w:rsidRPr="00981ABC" w:rsidRDefault="00981ABC" w:rsidP="00CA0F8C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24A9FE5B" w14:textId="68DBFF90" w:rsidR="00981ABC" w:rsidRDefault="00981ABC" w:rsidP="00981AB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Utvrđuje se da je ova Dopuna Pravilniku o upisu djece i ostvarivanju prava i obveza korisnika usluga u Dječjem vrtiću JUREK objavljena na Oglasnoj ploči Dječjeg vrtića JUREK dana 13. siječnja 2022.,  a stupa na snagu 14. siječnja 2022. godine.</w:t>
      </w:r>
    </w:p>
    <w:p w14:paraId="00BF6F16" w14:textId="77777777" w:rsidR="007D1271" w:rsidRDefault="007D1271" w:rsidP="00981AB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0D6B275D" w14:textId="77777777" w:rsidR="007D1271" w:rsidRDefault="007D1271" w:rsidP="00981AB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264FED19" w14:textId="77777777" w:rsidR="007D1271" w:rsidRDefault="007D1271" w:rsidP="00981AB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46330FD5" w14:textId="0E6DF4D7" w:rsidR="007D1271" w:rsidRDefault="007D1271" w:rsidP="007D1271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Dječjeg vrtića JUREK:</w:t>
      </w:r>
    </w:p>
    <w:p w14:paraId="3136EB2B" w14:textId="7A0B6572" w:rsidR="007D1271" w:rsidRPr="00981ABC" w:rsidRDefault="007D1271" w:rsidP="007D1271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Božica Hrestak</w:t>
      </w:r>
    </w:p>
    <w:p w14:paraId="2D0F906B" w14:textId="77777777" w:rsidR="00981ABC" w:rsidRPr="00981ABC" w:rsidRDefault="00981ABC" w:rsidP="00CA0F8C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3D1D98B4" w14:textId="77777777" w:rsidR="00CA0F8C" w:rsidRPr="00981ABC" w:rsidRDefault="00CA0F8C" w:rsidP="00CA0F8C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337804A3" w14:textId="77777777" w:rsidR="00CA0F8C" w:rsidRPr="00981ABC" w:rsidRDefault="00CA0F8C" w:rsidP="00CA0F8C">
      <w:pPr>
        <w:rPr>
          <w:rFonts w:ascii="Times New Roman" w:hAnsi="Times New Roman" w:cs="Times New Roman"/>
          <w:sz w:val="24"/>
          <w:szCs w:val="24"/>
        </w:rPr>
      </w:pPr>
    </w:p>
    <w:p w14:paraId="1E56B37D" w14:textId="77777777" w:rsidR="00CA0F8C" w:rsidRPr="00981ABC" w:rsidRDefault="00CA0F8C" w:rsidP="00CA0F8C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7F3086D1" w14:textId="77777777" w:rsidR="00CA0F8C" w:rsidRPr="00981ABC" w:rsidRDefault="00CA0F8C" w:rsidP="00CA0F8C">
      <w:pPr>
        <w:pStyle w:val="Odlomakpopisa"/>
        <w:jc w:val="center"/>
        <w:rPr>
          <w:rFonts w:ascii="Times New Roman" w:hAnsi="Times New Roman" w:cs="Times New Roman"/>
          <w:sz w:val="24"/>
          <w:szCs w:val="24"/>
        </w:rPr>
      </w:pPr>
    </w:p>
    <w:p w14:paraId="03B0F9EA" w14:textId="77777777" w:rsidR="00CA0F8C" w:rsidRPr="00981ABC" w:rsidRDefault="00CA0F8C" w:rsidP="00CA0F8C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</w:p>
    <w:p w14:paraId="37702E65" w14:textId="77777777" w:rsidR="00CA0F8C" w:rsidRPr="00981ABC" w:rsidRDefault="00CA0F8C" w:rsidP="00CA0F8C">
      <w:pPr>
        <w:pStyle w:val="Odlomakpopisa"/>
        <w:rPr>
          <w:rFonts w:ascii="Times New Roman" w:hAnsi="Times New Roman" w:cs="Times New Roman"/>
          <w:sz w:val="24"/>
          <w:szCs w:val="24"/>
        </w:rPr>
      </w:pPr>
      <w:r w:rsidRPr="00981A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0AEDB" w14:textId="77777777" w:rsidR="004A7FD0" w:rsidRPr="00981ABC" w:rsidRDefault="004A7FD0">
      <w:pPr>
        <w:rPr>
          <w:rFonts w:ascii="Times New Roman" w:hAnsi="Times New Roman" w:cs="Times New Roman"/>
        </w:rPr>
      </w:pPr>
    </w:p>
    <w:sectPr w:rsidR="004A7FD0" w:rsidRPr="00981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F3E80"/>
    <w:multiLevelType w:val="hybridMultilevel"/>
    <w:tmpl w:val="C7E40EBC"/>
    <w:lvl w:ilvl="0" w:tplc="75AE20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E7008"/>
    <w:multiLevelType w:val="hybridMultilevel"/>
    <w:tmpl w:val="CFC2C5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699136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8787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8C"/>
    <w:rsid w:val="001B4DC8"/>
    <w:rsid w:val="004A7FD0"/>
    <w:rsid w:val="007D1271"/>
    <w:rsid w:val="00980A50"/>
    <w:rsid w:val="00981ABC"/>
    <w:rsid w:val="00CA0F8C"/>
    <w:rsid w:val="00E27B57"/>
    <w:rsid w:val="00EE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1A7A"/>
  <w15:chartTrackingRefBased/>
  <w15:docId w15:val="{85B0D363-9EDD-43C3-BF60-0A3C3E2E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F8C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0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3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2022-01-19T06:48:00Z</dcterms:created>
  <dcterms:modified xsi:type="dcterms:W3CDTF">2023-04-07T10:07:00Z</dcterms:modified>
</cp:coreProperties>
</file>