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67472" w14:paraId="464AD4CE" w14:textId="77777777">
        <w:trPr>
          <w:tblCellSpacing w:w="60" w:type="dxa"/>
        </w:trPr>
        <w:tc>
          <w:tcPr>
            <w:tcW w:w="1200" w:type="pct"/>
            <w:shd w:val="clear" w:color="auto" w:fill="E7F0F9"/>
          </w:tcPr>
          <w:p w14:paraId="4D8D5044" w14:textId="77777777" w:rsidR="00267472" w:rsidRDefault="00000000">
            <w:pPr>
              <w:spacing w:after="0" w:line="240" w:lineRule="auto"/>
            </w:pPr>
            <w:r>
              <w:rPr>
                <w:b/>
              </w:rPr>
              <w:t>RKP broj</w:t>
            </w:r>
          </w:p>
        </w:tc>
        <w:tc>
          <w:tcPr>
            <w:tcW w:w="0" w:type="auto"/>
            <w:shd w:val="clear" w:color="auto" w:fill="E7F0F9"/>
          </w:tcPr>
          <w:p w14:paraId="414D1C7E" w14:textId="77777777" w:rsidR="00267472" w:rsidRDefault="00000000">
            <w:pPr>
              <w:spacing w:after="0" w:line="240" w:lineRule="auto"/>
            </w:pPr>
            <w:r>
              <w:t>52276</w:t>
            </w:r>
          </w:p>
        </w:tc>
      </w:tr>
      <w:tr w:rsidR="00267472" w14:paraId="412AC6C6" w14:textId="77777777">
        <w:trPr>
          <w:tblCellSpacing w:w="60" w:type="dxa"/>
        </w:trPr>
        <w:tc>
          <w:tcPr>
            <w:tcW w:w="1200" w:type="pct"/>
            <w:shd w:val="clear" w:color="auto" w:fill="E7F0F9"/>
          </w:tcPr>
          <w:p w14:paraId="3FD2C42B" w14:textId="77777777" w:rsidR="00267472" w:rsidRDefault="00000000">
            <w:pPr>
              <w:spacing w:after="0" w:line="240" w:lineRule="auto"/>
            </w:pPr>
            <w:r>
              <w:rPr>
                <w:b/>
              </w:rPr>
              <w:t>Naziv obveznika</w:t>
            </w:r>
          </w:p>
        </w:tc>
        <w:tc>
          <w:tcPr>
            <w:tcW w:w="0" w:type="auto"/>
            <w:shd w:val="clear" w:color="auto" w:fill="E7F0F9"/>
          </w:tcPr>
          <w:p w14:paraId="13BC7D97" w14:textId="77777777" w:rsidR="00267472" w:rsidRDefault="00000000">
            <w:pPr>
              <w:spacing w:after="0" w:line="240" w:lineRule="auto"/>
            </w:pPr>
            <w:r>
              <w:t>DJEČJI VRTIĆ JUREK</w:t>
            </w:r>
          </w:p>
        </w:tc>
      </w:tr>
      <w:tr w:rsidR="00267472" w14:paraId="288BCFD0" w14:textId="77777777">
        <w:trPr>
          <w:tblCellSpacing w:w="60" w:type="dxa"/>
        </w:trPr>
        <w:tc>
          <w:tcPr>
            <w:tcW w:w="1200" w:type="pct"/>
            <w:shd w:val="clear" w:color="auto" w:fill="E7F0F9"/>
          </w:tcPr>
          <w:p w14:paraId="21186742" w14:textId="77777777" w:rsidR="00267472" w:rsidRDefault="00000000">
            <w:pPr>
              <w:spacing w:after="0" w:line="240" w:lineRule="auto"/>
            </w:pPr>
            <w:r>
              <w:rPr>
                <w:b/>
              </w:rPr>
              <w:t>Razina</w:t>
            </w:r>
          </w:p>
        </w:tc>
        <w:tc>
          <w:tcPr>
            <w:tcW w:w="0" w:type="auto"/>
            <w:shd w:val="clear" w:color="auto" w:fill="E7F0F9"/>
          </w:tcPr>
          <w:p w14:paraId="403E13D6" w14:textId="77777777" w:rsidR="00267472" w:rsidRDefault="00000000">
            <w:pPr>
              <w:spacing w:after="0" w:line="240" w:lineRule="auto"/>
            </w:pPr>
            <w:r>
              <w:t>21</w:t>
            </w:r>
          </w:p>
        </w:tc>
      </w:tr>
    </w:tbl>
    <w:p w14:paraId="16B01497" w14:textId="77777777" w:rsidR="00267472" w:rsidRDefault="00000000">
      <w:r>
        <w:br/>
      </w:r>
    </w:p>
    <w:p w14:paraId="7C1296E7" w14:textId="77777777" w:rsidR="00267472" w:rsidRDefault="00000000">
      <w:pPr>
        <w:spacing w:line="240" w:lineRule="auto"/>
        <w:jc w:val="center"/>
      </w:pPr>
      <w:r>
        <w:rPr>
          <w:b/>
          <w:sz w:val="28"/>
        </w:rPr>
        <w:t>BILJEŠKE UZ FINANCIJSKE IZVJEŠTAJE</w:t>
      </w:r>
    </w:p>
    <w:p w14:paraId="70342901" w14:textId="77777777" w:rsidR="00267472" w:rsidRDefault="00000000">
      <w:pPr>
        <w:spacing w:line="240" w:lineRule="auto"/>
        <w:jc w:val="center"/>
      </w:pPr>
      <w:r>
        <w:rPr>
          <w:b/>
          <w:sz w:val="28"/>
        </w:rPr>
        <w:t>ZA RAZDOBLJE</w:t>
      </w:r>
    </w:p>
    <w:p w14:paraId="1C160CC4" w14:textId="77777777" w:rsidR="00267472" w:rsidRDefault="00000000">
      <w:pPr>
        <w:spacing w:line="240" w:lineRule="auto"/>
        <w:jc w:val="center"/>
      </w:pPr>
      <w:r>
        <w:rPr>
          <w:b/>
          <w:sz w:val="28"/>
        </w:rPr>
        <w:t>I - XII 2025.</w:t>
      </w:r>
    </w:p>
    <w:p w14:paraId="14F4895B" w14:textId="77777777" w:rsidR="00267472" w:rsidRDefault="00267472"/>
    <w:p w14:paraId="04462CD9" w14:textId="77777777" w:rsidR="00267472" w:rsidRDefault="00000000">
      <w:pPr>
        <w:keepNext/>
        <w:spacing w:line="240" w:lineRule="auto"/>
        <w:jc w:val="center"/>
      </w:pPr>
      <w:r>
        <w:rPr>
          <w:b/>
          <w:sz w:val="28"/>
        </w:rPr>
        <w:t>Izvještaj o prihodima i rashodima, primicima i izdacima</w:t>
      </w:r>
    </w:p>
    <w:p w14:paraId="13332A92" w14:textId="77777777" w:rsidR="0026747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AD208E1" w14:textId="77777777">
        <w:trPr>
          <w:cantSplit/>
        </w:trPr>
        <w:tc>
          <w:tcPr>
            <w:tcW w:w="700" w:type="dxa"/>
            <w:shd w:val="clear" w:color="auto" w:fill="E7F0F9"/>
            <w:tcMar>
              <w:top w:w="0" w:type="dxa"/>
              <w:bottom w:w="0" w:type="dxa"/>
            </w:tcMar>
            <w:vAlign w:val="center"/>
          </w:tcPr>
          <w:p w14:paraId="2CF4DD2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D62C1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73EC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E06E3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F16C4F"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D4BFE2" w14:textId="77777777" w:rsidR="00267472" w:rsidRDefault="00000000">
            <w:pPr>
              <w:keepNext/>
              <w:keepLines/>
              <w:spacing w:after="0" w:line="240" w:lineRule="auto"/>
              <w:jc w:val="center"/>
            </w:pPr>
            <w:r>
              <w:rPr>
                <w:b/>
                <w:sz w:val="18"/>
              </w:rPr>
              <w:t>Indeks (%)</w:t>
            </w:r>
          </w:p>
        </w:tc>
      </w:tr>
      <w:tr w:rsidR="00267472" w14:paraId="11EA8461" w14:textId="77777777">
        <w:trPr>
          <w:cantSplit/>
          <w:trHeight w:val="560"/>
        </w:trPr>
        <w:tc>
          <w:tcPr>
            <w:tcW w:w="700" w:type="dxa"/>
            <w:tcMar>
              <w:top w:w="0" w:type="dxa"/>
              <w:bottom w:w="0" w:type="dxa"/>
            </w:tcMar>
            <w:vAlign w:val="center"/>
          </w:tcPr>
          <w:p w14:paraId="16ABA065" w14:textId="77777777" w:rsidR="00267472" w:rsidRDefault="00000000">
            <w:pPr>
              <w:keepNext/>
              <w:keepLines/>
              <w:spacing w:after="0" w:line="240" w:lineRule="auto"/>
            </w:pPr>
            <w:r>
              <w:rPr>
                <w:sz w:val="18"/>
              </w:rPr>
              <w:t>6</w:t>
            </w:r>
          </w:p>
        </w:tc>
        <w:tc>
          <w:tcPr>
            <w:tcW w:w="3180" w:type="dxa"/>
            <w:tcMar>
              <w:top w:w="0" w:type="dxa"/>
              <w:bottom w:w="0" w:type="dxa"/>
            </w:tcMar>
            <w:vAlign w:val="center"/>
          </w:tcPr>
          <w:p w14:paraId="5134F185" w14:textId="77777777" w:rsidR="0026747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722694F" w14:textId="77777777" w:rsidR="00267472" w:rsidRDefault="00000000">
            <w:pPr>
              <w:keepNext/>
              <w:keepLines/>
              <w:spacing w:after="0" w:line="240" w:lineRule="auto"/>
            </w:pPr>
            <w:r>
              <w:rPr>
                <w:sz w:val="18"/>
              </w:rPr>
              <w:t>6</w:t>
            </w:r>
          </w:p>
        </w:tc>
        <w:tc>
          <w:tcPr>
            <w:tcW w:w="1860" w:type="dxa"/>
            <w:tcMar>
              <w:top w:w="0" w:type="dxa"/>
              <w:bottom w:w="0" w:type="dxa"/>
            </w:tcMar>
            <w:vAlign w:val="center"/>
          </w:tcPr>
          <w:p w14:paraId="7E2EEE69" w14:textId="77777777" w:rsidR="00267472" w:rsidRDefault="00000000">
            <w:pPr>
              <w:keepNext/>
              <w:keepLines/>
              <w:spacing w:after="0" w:line="240" w:lineRule="auto"/>
              <w:jc w:val="right"/>
            </w:pPr>
            <w:r>
              <w:rPr>
                <w:sz w:val="18"/>
              </w:rPr>
              <w:t>666.971,75</w:t>
            </w:r>
          </w:p>
        </w:tc>
        <w:tc>
          <w:tcPr>
            <w:tcW w:w="1860" w:type="dxa"/>
            <w:tcMar>
              <w:top w:w="0" w:type="dxa"/>
              <w:bottom w:w="0" w:type="dxa"/>
            </w:tcMar>
            <w:vAlign w:val="center"/>
          </w:tcPr>
          <w:p w14:paraId="697D35F1" w14:textId="77777777" w:rsidR="00267472" w:rsidRDefault="00000000">
            <w:pPr>
              <w:keepNext/>
              <w:keepLines/>
              <w:spacing w:after="0" w:line="240" w:lineRule="auto"/>
              <w:jc w:val="right"/>
            </w:pPr>
            <w:r>
              <w:rPr>
                <w:sz w:val="18"/>
              </w:rPr>
              <w:t>736.066,47</w:t>
            </w:r>
          </w:p>
        </w:tc>
        <w:tc>
          <w:tcPr>
            <w:tcW w:w="700" w:type="dxa"/>
            <w:tcMar>
              <w:top w:w="0" w:type="dxa"/>
              <w:bottom w:w="0" w:type="dxa"/>
            </w:tcMar>
            <w:vAlign w:val="center"/>
          </w:tcPr>
          <w:p w14:paraId="038B4BE0" w14:textId="77777777" w:rsidR="00267472" w:rsidRDefault="00000000">
            <w:pPr>
              <w:keepNext/>
              <w:keepLines/>
              <w:spacing w:after="0" w:line="240" w:lineRule="auto"/>
              <w:jc w:val="right"/>
            </w:pPr>
            <w:r>
              <w:rPr>
                <w:sz w:val="18"/>
              </w:rPr>
              <w:t>110,4</w:t>
            </w:r>
          </w:p>
        </w:tc>
      </w:tr>
      <w:tr w:rsidR="00267472" w14:paraId="154AFEC1" w14:textId="77777777">
        <w:trPr>
          <w:cantSplit/>
          <w:trHeight w:val="560"/>
        </w:trPr>
        <w:tc>
          <w:tcPr>
            <w:tcW w:w="700" w:type="dxa"/>
            <w:tcMar>
              <w:top w:w="0" w:type="dxa"/>
              <w:bottom w:w="0" w:type="dxa"/>
            </w:tcMar>
            <w:vAlign w:val="center"/>
          </w:tcPr>
          <w:p w14:paraId="6CE532F6" w14:textId="77777777" w:rsidR="00267472" w:rsidRDefault="00000000">
            <w:pPr>
              <w:keepNext/>
              <w:keepLines/>
              <w:spacing w:after="0" w:line="240" w:lineRule="auto"/>
            </w:pPr>
            <w:r>
              <w:rPr>
                <w:sz w:val="18"/>
              </w:rPr>
              <w:t>3</w:t>
            </w:r>
          </w:p>
        </w:tc>
        <w:tc>
          <w:tcPr>
            <w:tcW w:w="3180" w:type="dxa"/>
            <w:tcMar>
              <w:top w:w="0" w:type="dxa"/>
              <w:bottom w:w="0" w:type="dxa"/>
            </w:tcMar>
            <w:vAlign w:val="center"/>
          </w:tcPr>
          <w:p w14:paraId="2FE0EA46" w14:textId="77777777" w:rsidR="0026747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2885047" w14:textId="77777777" w:rsidR="00267472" w:rsidRDefault="00000000">
            <w:pPr>
              <w:keepNext/>
              <w:keepLines/>
              <w:spacing w:after="0" w:line="240" w:lineRule="auto"/>
            </w:pPr>
            <w:r>
              <w:rPr>
                <w:sz w:val="18"/>
              </w:rPr>
              <w:t>3</w:t>
            </w:r>
          </w:p>
        </w:tc>
        <w:tc>
          <w:tcPr>
            <w:tcW w:w="1860" w:type="dxa"/>
            <w:tcMar>
              <w:top w:w="0" w:type="dxa"/>
              <w:bottom w:w="0" w:type="dxa"/>
            </w:tcMar>
            <w:vAlign w:val="center"/>
          </w:tcPr>
          <w:p w14:paraId="227C8D42" w14:textId="77777777" w:rsidR="00267472" w:rsidRDefault="00000000">
            <w:pPr>
              <w:keepNext/>
              <w:keepLines/>
              <w:spacing w:after="0" w:line="240" w:lineRule="auto"/>
              <w:jc w:val="right"/>
            </w:pPr>
            <w:r>
              <w:rPr>
                <w:sz w:val="18"/>
              </w:rPr>
              <w:t>595.847,42</w:t>
            </w:r>
          </w:p>
        </w:tc>
        <w:tc>
          <w:tcPr>
            <w:tcW w:w="1860" w:type="dxa"/>
            <w:tcMar>
              <w:top w:w="0" w:type="dxa"/>
              <w:bottom w:w="0" w:type="dxa"/>
            </w:tcMar>
            <w:vAlign w:val="center"/>
          </w:tcPr>
          <w:p w14:paraId="1F43F22C" w14:textId="77777777" w:rsidR="00267472" w:rsidRDefault="00000000">
            <w:pPr>
              <w:keepNext/>
              <w:keepLines/>
              <w:spacing w:after="0" w:line="240" w:lineRule="auto"/>
              <w:jc w:val="right"/>
            </w:pPr>
            <w:r>
              <w:rPr>
                <w:sz w:val="18"/>
              </w:rPr>
              <w:t>776.463,98</w:t>
            </w:r>
          </w:p>
        </w:tc>
        <w:tc>
          <w:tcPr>
            <w:tcW w:w="700" w:type="dxa"/>
            <w:tcMar>
              <w:top w:w="0" w:type="dxa"/>
              <w:bottom w:w="0" w:type="dxa"/>
            </w:tcMar>
            <w:vAlign w:val="center"/>
          </w:tcPr>
          <w:p w14:paraId="0CAE499F" w14:textId="77777777" w:rsidR="00267472" w:rsidRDefault="00000000">
            <w:pPr>
              <w:keepNext/>
              <w:keepLines/>
              <w:spacing w:after="0" w:line="240" w:lineRule="auto"/>
              <w:jc w:val="right"/>
            </w:pPr>
            <w:r>
              <w:rPr>
                <w:sz w:val="18"/>
              </w:rPr>
              <w:t>130,3</w:t>
            </w:r>
          </w:p>
        </w:tc>
      </w:tr>
      <w:tr w:rsidR="00267472" w14:paraId="686CBAEA" w14:textId="77777777">
        <w:trPr>
          <w:cantSplit/>
          <w:trHeight w:val="560"/>
        </w:trPr>
        <w:tc>
          <w:tcPr>
            <w:tcW w:w="700" w:type="dxa"/>
            <w:tcMar>
              <w:top w:w="0" w:type="dxa"/>
              <w:bottom w:w="0" w:type="dxa"/>
            </w:tcMar>
            <w:vAlign w:val="center"/>
          </w:tcPr>
          <w:p w14:paraId="791BE91C" w14:textId="77777777" w:rsidR="00267472" w:rsidRDefault="00267472">
            <w:pPr>
              <w:keepNext/>
              <w:keepLines/>
              <w:spacing w:after="0" w:line="240" w:lineRule="auto"/>
            </w:pPr>
          </w:p>
        </w:tc>
        <w:tc>
          <w:tcPr>
            <w:tcW w:w="3180" w:type="dxa"/>
            <w:tcMar>
              <w:top w:w="0" w:type="dxa"/>
              <w:bottom w:w="0" w:type="dxa"/>
            </w:tcMar>
            <w:vAlign w:val="center"/>
          </w:tcPr>
          <w:p w14:paraId="3ECABD73" w14:textId="77777777" w:rsidR="00267472"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2D2BC5F" w14:textId="77777777" w:rsidR="00267472" w:rsidRDefault="00000000">
            <w:pPr>
              <w:keepNext/>
              <w:keepLines/>
              <w:spacing w:after="0" w:line="240" w:lineRule="auto"/>
            </w:pPr>
            <w:r>
              <w:rPr>
                <w:b/>
                <w:sz w:val="18"/>
              </w:rPr>
              <w:t>Y001</w:t>
            </w:r>
          </w:p>
        </w:tc>
        <w:tc>
          <w:tcPr>
            <w:tcW w:w="1860" w:type="dxa"/>
            <w:tcMar>
              <w:top w:w="0" w:type="dxa"/>
              <w:bottom w:w="0" w:type="dxa"/>
            </w:tcMar>
            <w:vAlign w:val="center"/>
          </w:tcPr>
          <w:p w14:paraId="699148F3" w14:textId="77777777" w:rsidR="00267472" w:rsidRDefault="00000000">
            <w:pPr>
              <w:keepNext/>
              <w:keepLines/>
              <w:spacing w:after="0" w:line="240" w:lineRule="auto"/>
              <w:jc w:val="right"/>
            </w:pPr>
            <w:r>
              <w:rPr>
                <w:b/>
                <w:sz w:val="18"/>
              </w:rPr>
              <w:t>0,00</w:t>
            </w:r>
          </w:p>
        </w:tc>
        <w:tc>
          <w:tcPr>
            <w:tcW w:w="1860" w:type="dxa"/>
            <w:tcMar>
              <w:top w:w="0" w:type="dxa"/>
              <w:bottom w:w="0" w:type="dxa"/>
            </w:tcMar>
            <w:vAlign w:val="center"/>
          </w:tcPr>
          <w:p w14:paraId="05A87437" w14:textId="77777777" w:rsidR="00267472" w:rsidRDefault="00000000">
            <w:pPr>
              <w:keepNext/>
              <w:keepLines/>
              <w:spacing w:after="0" w:line="240" w:lineRule="auto"/>
              <w:jc w:val="right"/>
            </w:pPr>
            <w:r>
              <w:rPr>
                <w:b/>
                <w:sz w:val="18"/>
              </w:rPr>
              <w:t>40.397,51</w:t>
            </w:r>
          </w:p>
        </w:tc>
        <w:tc>
          <w:tcPr>
            <w:tcW w:w="700" w:type="dxa"/>
            <w:tcMar>
              <w:top w:w="0" w:type="dxa"/>
              <w:bottom w:w="0" w:type="dxa"/>
            </w:tcMar>
            <w:vAlign w:val="center"/>
          </w:tcPr>
          <w:p w14:paraId="2A7F159C" w14:textId="77777777" w:rsidR="00267472" w:rsidRDefault="00000000">
            <w:pPr>
              <w:keepNext/>
              <w:keepLines/>
              <w:spacing w:after="0" w:line="240" w:lineRule="auto"/>
              <w:jc w:val="right"/>
            </w:pPr>
            <w:r>
              <w:rPr>
                <w:b/>
                <w:sz w:val="18"/>
              </w:rPr>
              <w:t>-</w:t>
            </w:r>
          </w:p>
        </w:tc>
      </w:tr>
      <w:tr w:rsidR="00267472" w14:paraId="3378C6C1" w14:textId="77777777">
        <w:trPr>
          <w:cantSplit/>
          <w:trHeight w:val="560"/>
        </w:trPr>
        <w:tc>
          <w:tcPr>
            <w:tcW w:w="700" w:type="dxa"/>
            <w:tcMar>
              <w:top w:w="0" w:type="dxa"/>
              <w:bottom w:w="0" w:type="dxa"/>
            </w:tcMar>
            <w:vAlign w:val="center"/>
          </w:tcPr>
          <w:p w14:paraId="2E4B9A85" w14:textId="77777777" w:rsidR="00267472" w:rsidRDefault="00000000">
            <w:pPr>
              <w:keepNext/>
              <w:keepLines/>
              <w:spacing w:after="0" w:line="240" w:lineRule="auto"/>
            </w:pPr>
            <w:r>
              <w:rPr>
                <w:sz w:val="18"/>
              </w:rPr>
              <w:t>7</w:t>
            </w:r>
          </w:p>
        </w:tc>
        <w:tc>
          <w:tcPr>
            <w:tcW w:w="3180" w:type="dxa"/>
            <w:tcMar>
              <w:top w:w="0" w:type="dxa"/>
              <w:bottom w:w="0" w:type="dxa"/>
            </w:tcMar>
            <w:vAlign w:val="center"/>
          </w:tcPr>
          <w:p w14:paraId="2573AF4B" w14:textId="77777777" w:rsidR="0026747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21894F4" w14:textId="77777777" w:rsidR="00267472" w:rsidRDefault="00000000">
            <w:pPr>
              <w:keepNext/>
              <w:keepLines/>
              <w:spacing w:after="0" w:line="240" w:lineRule="auto"/>
            </w:pPr>
            <w:r>
              <w:rPr>
                <w:sz w:val="18"/>
              </w:rPr>
              <w:t>7</w:t>
            </w:r>
          </w:p>
        </w:tc>
        <w:tc>
          <w:tcPr>
            <w:tcW w:w="1860" w:type="dxa"/>
            <w:tcMar>
              <w:top w:w="0" w:type="dxa"/>
              <w:bottom w:w="0" w:type="dxa"/>
            </w:tcMar>
            <w:vAlign w:val="center"/>
          </w:tcPr>
          <w:p w14:paraId="64174422"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6B9DB0FA"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1B9B64DA" w14:textId="77777777" w:rsidR="00267472" w:rsidRDefault="00000000">
            <w:pPr>
              <w:keepNext/>
              <w:keepLines/>
              <w:spacing w:after="0" w:line="240" w:lineRule="auto"/>
              <w:jc w:val="right"/>
            </w:pPr>
            <w:r>
              <w:rPr>
                <w:sz w:val="18"/>
              </w:rPr>
              <w:t>-</w:t>
            </w:r>
          </w:p>
        </w:tc>
      </w:tr>
      <w:tr w:rsidR="00267472" w14:paraId="36AC3AAB" w14:textId="77777777">
        <w:trPr>
          <w:cantSplit/>
          <w:trHeight w:val="560"/>
        </w:trPr>
        <w:tc>
          <w:tcPr>
            <w:tcW w:w="700" w:type="dxa"/>
            <w:tcMar>
              <w:top w:w="0" w:type="dxa"/>
              <w:bottom w:w="0" w:type="dxa"/>
            </w:tcMar>
            <w:vAlign w:val="center"/>
          </w:tcPr>
          <w:p w14:paraId="3B6D9F7F" w14:textId="77777777" w:rsidR="00267472" w:rsidRDefault="00000000">
            <w:pPr>
              <w:keepNext/>
              <w:keepLines/>
              <w:spacing w:after="0" w:line="240" w:lineRule="auto"/>
            </w:pPr>
            <w:r>
              <w:rPr>
                <w:sz w:val="18"/>
              </w:rPr>
              <w:t>4</w:t>
            </w:r>
          </w:p>
        </w:tc>
        <w:tc>
          <w:tcPr>
            <w:tcW w:w="3180" w:type="dxa"/>
            <w:tcMar>
              <w:top w:w="0" w:type="dxa"/>
              <w:bottom w:w="0" w:type="dxa"/>
            </w:tcMar>
            <w:vAlign w:val="center"/>
          </w:tcPr>
          <w:p w14:paraId="778CAC9E" w14:textId="77777777" w:rsidR="0026747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AC70F4C" w14:textId="77777777" w:rsidR="00267472" w:rsidRDefault="00000000">
            <w:pPr>
              <w:keepNext/>
              <w:keepLines/>
              <w:spacing w:after="0" w:line="240" w:lineRule="auto"/>
            </w:pPr>
            <w:r>
              <w:rPr>
                <w:sz w:val="18"/>
              </w:rPr>
              <w:t>4</w:t>
            </w:r>
          </w:p>
        </w:tc>
        <w:tc>
          <w:tcPr>
            <w:tcW w:w="1860" w:type="dxa"/>
            <w:tcMar>
              <w:top w:w="0" w:type="dxa"/>
              <w:bottom w:w="0" w:type="dxa"/>
            </w:tcMar>
            <w:vAlign w:val="center"/>
          </w:tcPr>
          <w:p w14:paraId="71A2D802" w14:textId="77777777" w:rsidR="00267472" w:rsidRDefault="00000000">
            <w:pPr>
              <w:keepNext/>
              <w:keepLines/>
              <w:spacing w:after="0" w:line="240" w:lineRule="auto"/>
              <w:jc w:val="right"/>
            </w:pPr>
            <w:r>
              <w:rPr>
                <w:sz w:val="18"/>
              </w:rPr>
              <w:t>36.512,43</w:t>
            </w:r>
          </w:p>
        </w:tc>
        <w:tc>
          <w:tcPr>
            <w:tcW w:w="1860" w:type="dxa"/>
            <w:tcMar>
              <w:top w:w="0" w:type="dxa"/>
              <w:bottom w:w="0" w:type="dxa"/>
            </w:tcMar>
            <w:vAlign w:val="center"/>
          </w:tcPr>
          <w:p w14:paraId="0F45B93E" w14:textId="77777777" w:rsidR="00267472" w:rsidRDefault="00000000">
            <w:pPr>
              <w:keepNext/>
              <w:keepLines/>
              <w:spacing w:after="0" w:line="240" w:lineRule="auto"/>
              <w:jc w:val="right"/>
            </w:pPr>
            <w:r>
              <w:rPr>
                <w:sz w:val="18"/>
              </w:rPr>
              <w:t>31.075,27</w:t>
            </w:r>
          </w:p>
        </w:tc>
        <w:tc>
          <w:tcPr>
            <w:tcW w:w="700" w:type="dxa"/>
            <w:tcMar>
              <w:top w:w="0" w:type="dxa"/>
              <w:bottom w:w="0" w:type="dxa"/>
            </w:tcMar>
            <w:vAlign w:val="center"/>
          </w:tcPr>
          <w:p w14:paraId="00E04463" w14:textId="77777777" w:rsidR="00267472" w:rsidRDefault="00000000">
            <w:pPr>
              <w:keepNext/>
              <w:keepLines/>
              <w:spacing w:after="0" w:line="240" w:lineRule="auto"/>
              <w:jc w:val="right"/>
            </w:pPr>
            <w:r>
              <w:rPr>
                <w:sz w:val="18"/>
              </w:rPr>
              <w:t>85,1</w:t>
            </w:r>
          </w:p>
        </w:tc>
      </w:tr>
      <w:tr w:rsidR="00267472" w14:paraId="28A78AA3" w14:textId="77777777">
        <w:trPr>
          <w:cantSplit/>
          <w:trHeight w:val="560"/>
        </w:trPr>
        <w:tc>
          <w:tcPr>
            <w:tcW w:w="700" w:type="dxa"/>
            <w:tcMar>
              <w:top w:w="0" w:type="dxa"/>
              <w:bottom w:w="0" w:type="dxa"/>
            </w:tcMar>
            <w:vAlign w:val="center"/>
          </w:tcPr>
          <w:p w14:paraId="08538E83" w14:textId="77777777" w:rsidR="00267472" w:rsidRDefault="00267472">
            <w:pPr>
              <w:keepNext/>
              <w:keepLines/>
              <w:spacing w:after="0" w:line="240" w:lineRule="auto"/>
            </w:pPr>
          </w:p>
        </w:tc>
        <w:tc>
          <w:tcPr>
            <w:tcW w:w="3180" w:type="dxa"/>
            <w:tcMar>
              <w:top w:w="0" w:type="dxa"/>
              <w:bottom w:w="0" w:type="dxa"/>
            </w:tcMar>
            <w:vAlign w:val="center"/>
          </w:tcPr>
          <w:p w14:paraId="088EF51C" w14:textId="77777777" w:rsidR="0026747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F5DEB84" w14:textId="77777777" w:rsidR="00267472" w:rsidRDefault="00000000">
            <w:pPr>
              <w:keepNext/>
              <w:keepLines/>
              <w:spacing w:after="0" w:line="240" w:lineRule="auto"/>
            </w:pPr>
            <w:r>
              <w:rPr>
                <w:b/>
                <w:sz w:val="18"/>
              </w:rPr>
              <w:t>Y002</w:t>
            </w:r>
          </w:p>
        </w:tc>
        <w:tc>
          <w:tcPr>
            <w:tcW w:w="1860" w:type="dxa"/>
            <w:tcMar>
              <w:top w:w="0" w:type="dxa"/>
              <w:bottom w:w="0" w:type="dxa"/>
            </w:tcMar>
            <w:vAlign w:val="center"/>
          </w:tcPr>
          <w:p w14:paraId="01211793" w14:textId="77777777" w:rsidR="00267472" w:rsidRDefault="00000000">
            <w:pPr>
              <w:keepNext/>
              <w:keepLines/>
              <w:spacing w:after="0" w:line="240" w:lineRule="auto"/>
              <w:jc w:val="right"/>
            </w:pPr>
            <w:r>
              <w:rPr>
                <w:b/>
                <w:sz w:val="18"/>
              </w:rPr>
              <w:t>36.512,43</w:t>
            </w:r>
          </w:p>
        </w:tc>
        <w:tc>
          <w:tcPr>
            <w:tcW w:w="1860" w:type="dxa"/>
            <w:tcMar>
              <w:top w:w="0" w:type="dxa"/>
              <w:bottom w:w="0" w:type="dxa"/>
            </w:tcMar>
            <w:vAlign w:val="center"/>
          </w:tcPr>
          <w:p w14:paraId="6D92162D" w14:textId="77777777" w:rsidR="00267472" w:rsidRDefault="00000000">
            <w:pPr>
              <w:keepNext/>
              <w:keepLines/>
              <w:spacing w:after="0" w:line="240" w:lineRule="auto"/>
              <w:jc w:val="right"/>
            </w:pPr>
            <w:r>
              <w:rPr>
                <w:b/>
                <w:sz w:val="18"/>
              </w:rPr>
              <w:t>31.075,27</w:t>
            </w:r>
          </w:p>
        </w:tc>
        <w:tc>
          <w:tcPr>
            <w:tcW w:w="700" w:type="dxa"/>
            <w:tcMar>
              <w:top w:w="0" w:type="dxa"/>
              <w:bottom w:w="0" w:type="dxa"/>
            </w:tcMar>
            <w:vAlign w:val="center"/>
          </w:tcPr>
          <w:p w14:paraId="1869A9E6" w14:textId="77777777" w:rsidR="00267472" w:rsidRDefault="00000000">
            <w:pPr>
              <w:keepNext/>
              <w:keepLines/>
              <w:spacing w:after="0" w:line="240" w:lineRule="auto"/>
              <w:jc w:val="right"/>
            </w:pPr>
            <w:r>
              <w:rPr>
                <w:b/>
                <w:sz w:val="18"/>
              </w:rPr>
              <w:t>85,1</w:t>
            </w:r>
          </w:p>
        </w:tc>
      </w:tr>
      <w:tr w:rsidR="00267472" w14:paraId="14B8D39A" w14:textId="77777777">
        <w:trPr>
          <w:cantSplit/>
          <w:trHeight w:val="560"/>
        </w:trPr>
        <w:tc>
          <w:tcPr>
            <w:tcW w:w="700" w:type="dxa"/>
            <w:tcMar>
              <w:top w:w="0" w:type="dxa"/>
              <w:bottom w:w="0" w:type="dxa"/>
            </w:tcMar>
            <w:vAlign w:val="center"/>
          </w:tcPr>
          <w:p w14:paraId="3E7E5DE4" w14:textId="77777777" w:rsidR="00267472" w:rsidRDefault="00000000">
            <w:pPr>
              <w:keepNext/>
              <w:keepLines/>
              <w:spacing w:after="0" w:line="240" w:lineRule="auto"/>
            </w:pPr>
            <w:r>
              <w:rPr>
                <w:sz w:val="18"/>
              </w:rPr>
              <w:t>8</w:t>
            </w:r>
          </w:p>
        </w:tc>
        <w:tc>
          <w:tcPr>
            <w:tcW w:w="3180" w:type="dxa"/>
            <w:tcMar>
              <w:top w:w="0" w:type="dxa"/>
              <w:bottom w:w="0" w:type="dxa"/>
            </w:tcMar>
            <w:vAlign w:val="center"/>
          </w:tcPr>
          <w:p w14:paraId="10E4C308" w14:textId="77777777" w:rsidR="0026747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31ABD29" w14:textId="77777777" w:rsidR="00267472" w:rsidRDefault="00000000">
            <w:pPr>
              <w:keepNext/>
              <w:keepLines/>
              <w:spacing w:after="0" w:line="240" w:lineRule="auto"/>
            </w:pPr>
            <w:r>
              <w:rPr>
                <w:sz w:val="18"/>
              </w:rPr>
              <w:t>8</w:t>
            </w:r>
          </w:p>
        </w:tc>
        <w:tc>
          <w:tcPr>
            <w:tcW w:w="1860" w:type="dxa"/>
            <w:tcMar>
              <w:top w:w="0" w:type="dxa"/>
              <w:bottom w:w="0" w:type="dxa"/>
            </w:tcMar>
            <w:vAlign w:val="center"/>
          </w:tcPr>
          <w:p w14:paraId="23D78AAA"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1EEF5B26"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5F888DE8" w14:textId="77777777" w:rsidR="00267472" w:rsidRDefault="00000000">
            <w:pPr>
              <w:keepNext/>
              <w:keepLines/>
              <w:spacing w:after="0" w:line="240" w:lineRule="auto"/>
              <w:jc w:val="right"/>
            </w:pPr>
            <w:r>
              <w:rPr>
                <w:sz w:val="18"/>
              </w:rPr>
              <w:t>-</w:t>
            </w:r>
          </w:p>
        </w:tc>
      </w:tr>
      <w:tr w:rsidR="00267472" w14:paraId="5967F4C4" w14:textId="77777777">
        <w:trPr>
          <w:cantSplit/>
          <w:trHeight w:val="560"/>
        </w:trPr>
        <w:tc>
          <w:tcPr>
            <w:tcW w:w="700" w:type="dxa"/>
            <w:tcMar>
              <w:top w:w="0" w:type="dxa"/>
              <w:bottom w:w="0" w:type="dxa"/>
            </w:tcMar>
            <w:vAlign w:val="center"/>
          </w:tcPr>
          <w:p w14:paraId="119A7804" w14:textId="77777777" w:rsidR="00267472" w:rsidRDefault="00000000">
            <w:pPr>
              <w:keepNext/>
              <w:keepLines/>
              <w:spacing w:after="0" w:line="240" w:lineRule="auto"/>
            </w:pPr>
            <w:r>
              <w:rPr>
                <w:sz w:val="18"/>
              </w:rPr>
              <w:t>5</w:t>
            </w:r>
          </w:p>
        </w:tc>
        <w:tc>
          <w:tcPr>
            <w:tcW w:w="3180" w:type="dxa"/>
            <w:tcMar>
              <w:top w:w="0" w:type="dxa"/>
              <w:bottom w:w="0" w:type="dxa"/>
            </w:tcMar>
            <w:vAlign w:val="center"/>
          </w:tcPr>
          <w:p w14:paraId="6DFAE65A" w14:textId="77777777" w:rsidR="0026747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D63EDAD" w14:textId="77777777" w:rsidR="00267472" w:rsidRDefault="00000000">
            <w:pPr>
              <w:keepNext/>
              <w:keepLines/>
              <w:spacing w:after="0" w:line="240" w:lineRule="auto"/>
            </w:pPr>
            <w:r>
              <w:rPr>
                <w:sz w:val="18"/>
              </w:rPr>
              <w:t>5</w:t>
            </w:r>
          </w:p>
        </w:tc>
        <w:tc>
          <w:tcPr>
            <w:tcW w:w="1860" w:type="dxa"/>
            <w:tcMar>
              <w:top w:w="0" w:type="dxa"/>
              <w:bottom w:w="0" w:type="dxa"/>
            </w:tcMar>
            <w:vAlign w:val="center"/>
          </w:tcPr>
          <w:p w14:paraId="0DA1DDBE"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15C477FA"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2D3B5CE8" w14:textId="77777777" w:rsidR="00267472" w:rsidRDefault="00000000">
            <w:pPr>
              <w:keepNext/>
              <w:keepLines/>
              <w:spacing w:after="0" w:line="240" w:lineRule="auto"/>
              <w:jc w:val="right"/>
            </w:pPr>
            <w:r>
              <w:rPr>
                <w:sz w:val="18"/>
              </w:rPr>
              <w:t>-</w:t>
            </w:r>
          </w:p>
        </w:tc>
      </w:tr>
      <w:tr w:rsidR="00267472" w14:paraId="1D31E3A6" w14:textId="77777777">
        <w:trPr>
          <w:cantSplit/>
          <w:trHeight w:val="560"/>
        </w:trPr>
        <w:tc>
          <w:tcPr>
            <w:tcW w:w="700" w:type="dxa"/>
            <w:tcMar>
              <w:top w:w="0" w:type="dxa"/>
              <w:bottom w:w="0" w:type="dxa"/>
            </w:tcMar>
            <w:vAlign w:val="center"/>
          </w:tcPr>
          <w:p w14:paraId="0425DDCC" w14:textId="77777777" w:rsidR="00267472" w:rsidRDefault="00267472">
            <w:pPr>
              <w:keepNext/>
              <w:keepLines/>
              <w:spacing w:after="0" w:line="240" w:lineRule="auto"/>
            </w:pPr>
          </w:p>
        </w:tc>
        <w:tc>
          <w:tcPr>
            <w:tcW w:w="3180" w:type="dxa"/>
            <w:tcMar>
              <w:top w:w="0" w:type="dxa"/>
              <w:bottom w:w="0" w:type="dxa"/>
            </w:tcMar>
            <w:vAlign w:val="center"/>
          </w:tcPr>
          <w:p w14:paraId="3BBA7F60" w14:textId="77777777" w:rsidR="0026747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CB55C6A" w14:textId="77777777" w:rsidR="00267472" w:rsidRDefault="00000000">
            <w:pPr>
              <w:keepNext/>
              <w:keepLines/>
              <w:spacing w:after="0" w:line="240" w:lineRule="auto"/>
            </w:pPr>
            <w:r>
              <w:rPr>
                <w:b/>
                <w:sz w:val="18"/>
              </w:rPr>
              <w:t>X003, Y003</w:t>
            </w:r>
          </w:p>
        </w:tc>
        <w:tc>
          <w:tcPr>
            <w:tcW w:w="1860" w:type="dxa"/>
            <w:tcMar>
              <w:top w:w="0" w:type="dxa"/>
              <w:bottom w:w="0" w:type="dxa"/>
            </w:tcMar>
            <w:vAlign w:val="center"/>
          </w:tcPr>
          <w:p w14:paraId="54A746D7" w14:textId="77777777" w:rsidR="00267472" w:rsidRDefault="00000000">
            <w:pPr>
              <w:keepNext/>
              <w:keepLines/>
              <w:spacing w:after="0" w:line="240" w:lineRule="auto"/>
              <w:jc w:val="right"/>
            </w:pPr>
            <w:r>
              <w:rPr>
                <w:b/>
                <w:sz w:val="18"/>
              </w:rPr>
              <w:t>0,00</w:t>
            </w:r>
          </w:p>
        </w:tc>
        <w:tc>
          <w:tcPr>
            <w:tcW w:w="1860" w:type="dxa"/>
            <w:tcMar>
              <w:top w:w="0" w:type="dxa"/>
              <w:bottom w:w="0" w:type="dxa"/>
            </w:tcMar>
            <w:vAlign w:val="center"/>
          </w:tcPr>
          <w:p w14:paraId="30559B85" w14:textId="77777777" w:rsidR="00267472" w:rsidRDefault="00000000">
            <w:pPr>
              <w:keepNext/>
              <w:keepLines/>
              <w:spacing w:after="0" w:line="240" w:lineRule="auto"/>
              <w:jc w:val="right"/>
            </w:pPr>
            <w:r>
              <w:rPr>
                <w:b/>
                <w:sz w:val="18"/>
              </w:rPr>
              <w:t>0,00</w:t>
            </w:r>
          </w:p>
        </w:tc>
        <w:tc>
          <w:tcPr>
            <w:tcW w:w="700" w:type="dxa"/>
            <w:tcMar>
              <w:top w:w="0" w:type="dxa"/>
              <w:bottom w:w="0" w:type="dxa"/>
            </w:tcMar>
            <w:vAlign w:val="center"/>
          </w:tcPr>
          <w:p w14:paraId="5F3C08FE" w14:textId="77777777" w:rsidR="00267472" w:rsidRDefault="00000000">
            <w:pPr>
              <w:keepNext/>
              <w:keepLines/>
              <w:spacing w:after="0" w:line="240" w:lineRule="auto"/>
              <w:jc w:val="right"/>
            </w:pPr>
            <w:r>
              <w:rPr>
                <w:b/>
                <w:sz w:val="18"/>
              </w:rPr>
              <w:t>-</w:t>
            </w:r>
          </w:p>
        </w:tc>
      </w:tr>
      <w:tr w:rsidR="00267472" w14:paraId="6EB16CCA" w14:textId="77777777">
        <w:trPr>
          <w:cantSplit/>
          <w:trHeight w:val="560"/>
        </w:trPr>
        <w:tc>
          <w:tcPr>
            <w:tcW w:w="700" w:type="dxa"/>
            <w:tcMar>
              <w:top w:w="0" w:type="dxa"/>
              <w:bottom w:w="0" w:type="dxa"/>
            </w:tcMar>
            <w:vAlign w:val="center"/>
          </w:tcPr>
          <w:p w14:paraId="1DF715F2" w14:textId="77777777" w:rsidR="00267472" w:rsidRDefault="00267472">
            <w:pPr>
              <w:keepNext/>
              <w:keepLines/>
              <w:spacing w:after="0" w:line="240" w:lineRule="auto"/>
            </w:pPr>
          </w:p>
        </w:tc>
        <w:tc>
          <w:tcPr>
            <w:tcW w:w="3180" w:type="dxa"/>
            <w:tcMar>
              <w:top w:w="0" w:type="dxa"/>
              <w:bottom w:w="0" w:type="dxa"/>
            </w:tcMar>
            <w:vAlign w:val="center"/>
          </w:tcPr>
          <w:p w14:paraId="2B11B90F" w14:textId="77777777" w:rsidR="0026747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1F54D9D" w14:textId="77777777" w:rsidR="00267472" w:rsidRDefault="00000000">
            <w:pPr>
              <w:keepNext/>
              <w:keepLines/>
              <w:spacing w:after="0" w:line="240" w:lineRule="auto"/>
            </w:pPr>
            <w:r>
              <w:rPr>
                <w:b/>
                <w:sz w:val="18"/>
              </w:rPr>
              <w:t>Y005</w:t>
            </w:r>
          </w:p>
        </w:tc>
        <w:tc>
          <w:tcPr>
            <w:tcW w:w="1860" w:type="dxa"/>
            <w:tcMar>
              <w:top w:w="0" w:type="dxa"/>
              <w:bottom w:w="0" w:type="dxa"/>
            </w:tcMar>
            <w:vAlign w:val="center"/>
          </w:tcPr>
          <w:p w14:paraId="1AAF5FB9" w14:textId="77777777" w:rsidR="00267472" w:rsidRDefault="00000000">
            <w:pPr>
              <w:keepNext/>
              <w:keepLines/>
              <w:spacing w:after="0" w:line="240" w:lineRule="auto"/>
              <w:jc w:val="right"/>
            </w:pPr>
            <w:r>
              <w:rPr>
                <w:b/>
                <w:sz w:val="18"/>
              </w:rPr>
              <w:t>0,00</w:t>
            </w:r>
          </w:p>
        </w:tc>
        <w:tc>
          <w:tcPr>
            <w:tcW w:w="1860" w:type="dxa"/>
            <w:tcMar>
              <w:top w:w="0" w:type="dxa"/>
              <w:bottom w:w="0" w:type="dxa"/>
            </w:tcMar>
            <w:vAlign w:val="center"/>
          </w:tcPr>
          <w:p w14:paraId="54F7EDF5" w14:textId="77777777" w:rsidR="00267472" w:rsidRDefault="00000000">
            <w:pPr>
              <w:keepNext/>
              <w:keepLines/>
              <w:spacing w:after="0" w:line="240" w:lineRule="auto"/>
              <w:jc w:val="right"/>
            </w:pPr>
            <w:r>
              <w:rPr>
                <w:b/>
                <w:sz w:val="18"/>
              </w:rPr>
              <w:t>71.472,78</w:t>
            </w:r>
          </w:p>
        </w:tc>
        <w:tc>
          <w:tcPr>
            <w:tcW w:w="700" w:type="dxa"/>
            <w:tcMar>
              <w:top w:w="0" w:type="dxa"/>
              <w:bottom w:w="0" w:type="dxa"/>
            </w:tcMar>
            <w:vAlign w:val="center"/>
          </w:tcPr>
          <w:p w14:paraId="4670C138" w14:textId="77777777" w:rsidR="00267472" w:rsidRDefault="00000000">
            <w:pPr>
              <w:keepNext/>
              <w:keepLines/>
              <w:spacing w:after="0" w:line="240" w:lineRule="auto"/>
              <w:jc w:val="right"/>
            </w:pPr>
            <w:r>
              <w:rPr>
                <w:b/>
                <w:sz w:val="18"/>
              </w:rPr>
              <w:t>-</w:t>
            </w:r>
          </w:p>
        </w:tc>
      </w:tr>
    </w:tbl>
    <w:p w14:paraId="27A76D5B" w14:textId="77777777" w:rsidR="00267472" w:rsidRDefault="00267472">
      <w:pPr>
        <w:spacing w:after="0"/>
      </w:pPr>
    </w:p>
    <w:p w14:paraId="5D1B0C28" w14:textId="2E29457E" w:rsidR="00267472" w:rsidRDefault="00242F7F">
      <w:r>
        <w:t xml:space="preserve">Prihodi u razdoblju od 1.siječnja do 31. prosinca 2025. godine ostvareni su u iznosu od 736.066,47 eura, što je 10,4% više u odnosu na ostvarene prihode u istom razdoblju 2024. Na povećanje primitaka najvećim djelom utjecalo je povećanje ekonomske cijene i broja djece, u odnosu na isto razdoblje prethodne godine. U ovom izvještajnom razdoblju korišten je preneseni višak iz 2024. godine te je stvarni manjak prihoda i primitaka 24.253,41 eura. Rashodi u razdoblju od 1. siječnja do 31.prosinca 2025. godine ostvareni su  u iznosu od </w:t>
      </w:r>
      <w:r>
        <w:lastRenderedPageBreak/>
        <w:t>776.463,98 eura što je 30,3 % više u odnosu na ostvarene rashode u istom razdoblju 2024. godine. Navedeni rashodi veći iz razloga promjena u knjiženju, plaća prosinca ne knjiži se na kontinuirane rashode budućih razdoblja već tereti troškove prosinca, te iz navedenog u ovom izvještajnom razdoblju imamo prikazano trinaest troškova plaće. Također bile su veće količine nabave uslijed većeg broja djece, te  se pristupilo nabavi opreme i sitnog inventara za planirani izdvojeni objekt- financirano iz prenesenog viška.</w:t>
      </w:r>
    </w:p>
    <w:p w14:paraId="71AE3B09" w14:textId="77777777" w:rsidR="00267472" w:rsidRDefault="00000000">
      <w:r>
        <w:br/>
      </w:r>
    </w:p>
    <w:p w14:paraId="441BC6AC" w14:textId="77777777" w:rsidR="0026747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2C53F04" w14:textId="77777777">
        <w:trPr>
          <w:cantSplit/>
        </w:trPr>
        <w:tc>
          <w:tcPr>
            <w:tcW w:w="700" w:type="dxa"/>
            <w:shd w:val="clear" w:color="auto" w:fill="E7F0F9"/>
            <w:tcMar>
              <w:top w:w="0" w:type="dxa"/>
              <w:bottom w:w="0" w:type="dxa"/>
            </w:tcMar>
            <w:vAlign w:val="center"/>
          </w:tcPr>
          <w:p w14:paraId="78A19EC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563B5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0932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987A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25AE4A"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C35B6" w14:textId="77777777" w:rsidR="00267472" w:rsidRDefault="00000000">
            <w:pPr>
              <w:keepNext/>
              <w:keepLines/>
              <w:spacing w:after="0" w:line="240" w:lineRule="auto"/>
              <w:jc w:val="center"/>
            </w:pPr>
            <w:r>
              <w:rPr>
                <w:b/>
                <w:sz w:val="18"/>
              </w:rPr>
              <w:t>Indeks (%)</w:t>
            </w:r>
          </w:p>
        </w:tc>
      </w:tr>
      <w:tr w:rsidR="00267472" w14:paraId="01CFBE58" w14:textId="77777777">
        <w:trPr>
          <w:cantSplit/>
          <w:trHeight w:val="560"/>
        </w:trPr>
        <w:tc>
          <w:tcPr>
            <w:tcW w:w="700" w:type="dxa"/>
            <w:tcMar>
              <w:top w:w="0" w:type="dxa"/>
              <w:bottom w:w="0" w:type="dxa"/>
            </w:tcMar>
            <w:vAlign w:val="center"/>
          </w:tcPr>
          <w:p w14:paraId="040F4344" w14:textId="77777777" w:rsidR="00267472" w:rsidRDefault="00000000">
            <w:pPr>
              <w:keepNext/>
              <w:keepLines/>
              <w:spacing w:after="0" w:line="240" w:lineRule="auto"/>
            </w:pPr>
            <w:r>
              <w:rPr>
                <w:sz w:val="18"/>
              </w:rPr>
              <w:t>6</w:t>
            </w:r>
          </w:p>
        </w:tc>
        <w:tc>
          <w:tcPr>
            <w:tcW w:w="3180" w:type="dxa"/>
            <w:tcMar>
              <w:top w:w="0" w:type="dxa"/>
              <w:bottom w:w="0" w:type="dxa"/>
            </w:tcMar>
            <w:vAlign w:val="center"/>
          </w:tcPr>
          <w:p w14:paraId="58942DC4" w14:textId="77777777" w:rsidR="0026747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7AC9C88" w14:textId="77777777" w:rsidR="00267472" w:rsidRDefault="00000000">
            <w:pPr>
              <w:keepNext/>
              <w:keepLines/>
              <w:spacing w:after="0" w:line="240" w:lineRule="auto"/>
            </w:pPr>
            <w:r>
              <w:rPr>
                <w:sz w:val="18"/>
              </w:rPr>
              <w:t>6</w:t>
            </w:r>
          </w:p>
        </w:tc>
        <w:tc>
          <w:tcPr>
            <w:tcW w:w="1860" w:type="dxa"/>
            <w:tcMar>
              <w:top w:w="0" w:type="dxa"/>
              <w:bottom w:w="0" w:type="dxa"/>
            </w:tcMar>
            <w:vAlign w:val="center"/>
          </w:tcPr>
          <w:p w14:paraId="43FDEF90" w14:textId="77777777" w:rsidR="00267472" w:rsidRDefault="00000000">
            <w:pPr>
              <w:keepNext/>
              <w:keepLines/>
              <w:spacing w:after="0" w:line="240" w:lineRule="auto"/>
              <w:jc w:val="right"/>
            </w:pPr>
            <w:r>
              <w:rPr>
                <w:sz w:val="18"/>
              </w:rPr>
              <w:t>666.971,75</w:t>
            </w:r>
          </w:p>
        </w:tc>
        <w:tc>
          <w:tcPr>
            <w:tcW w:w="1860" w:type="dxa"/>
            <w:tcMar>
              <w:top w:w="0" w:type="dxa"/>
              <w:bottom w:w="0" w:type="dxa"/>
            </w:tcMar>
            <w:vAlign w:val="center"/>
          </w:tcPr>
          <w:p w14:paraId="7FDC3F33" w14:textId="77777777" w:rsidR="00267472" w:rsidRDefault="00000000">
            <w:pPr>
              <w:keepNext/>
              <w:keepLines/>
              <w:spacing w:after="0" w:line="240" w:lineRule="auto"/>
              <w:jc w:val="right"/>
            </w:pPr>
            <w:r>
              <w:rPr>
                <w:sz w:val="18"/>
              </w:rPr>
              <w:t>736.066,47</w:t>
            </w:r>
          </w:p>
        </w:tc>
        <w:tc>
          <w:tcPr>
            <w:tcW w:w="700" w:type="dxa"/>
            <w:tcMar>
              <w:top w:w="0" w:type="dxa"/>
              <w:bottom w:w="0" w:type="dxa"/>
            </w:tcMar>
            <w:vAlign w:val="center"/>
          </w:tcPr>
          <w:p w14:paraId="3F718A34" w14:textId="77777777" w:rsidR="00267472" w:rsidRDefault="00000000">
            <w:pPr>
              <w:keepNext/>
              <w:keepLines/>
              <w:spacing w:after="0" w:line="240" w:lineRule="auto"/>
              <w:jc w:val="right"/>
            </w:pPr>
            <w:r>
              <w:rPr>
                <w:sz w:val="18"/>
              </w:rPr>
              <w:t>110,4</w:t>
            </w:r>
          </w:p>
        </w:tc>
      </w:tr>
    </w:tbl>
    <w:p w14:paraId="19C5D418" w14:textId="77777777" w:rsidR="00267472" w:rsidRDefault="00267472">
      <w:pPr>
        <w:spacing w:after="0"/>
      </w:pPr>
    </w:p>
    <w:p w14:paraId="556650F2" w14:textId="54685E80" w:rsidR="00267472" w:rsidRDefault="00242F7F">
      <w:r>
        <w:t>Prihodi u razdoblju od 1.siječnja do 31. prosinca 2025. godine ostvareni su u iznosu od 736.066,47 eura, što je 10,4% više u odnosu na ostvarene prihode u istom razdoblju 2024. Na povećanje prihoda najvećim djelom utjecalo je povećanje broja djece u 2025. u odnosu na 2024. godinu.</w:t>
      </w:r>
    </w:p>
    <w:p w14:paraId="513C358B" w14:textId="77777777" w:rsidR="00267472" w:rsidRDefault="00267472"/>
    <w:p w14:paraId="0DDF0957" w14:textId="77777777" w:rsidR="0026747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854BDC6" w14:textId="77777777">
        <w:trPr>
          <w:cantSplit/>
        </w:trPr>
        <w:tc>
          <w:tcPr>
            <w:tcW w:w="700" w:type="dxa"/>
            <w:shd w:val="clear" w:color="auto" w:fill="E7F0F9"/>
            <w:tcMar>
              <w:top w:w="0" w:type="dxa"/>
              <w:bottom w:w="0" w:type="dxa"/>
            </w:tcMar>
            <w:vAlign w:val="center"/>
          </w:tcPr>
          <w:p w14:paraId="4075FB0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2C7D7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D5CEA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53AF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3602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CBD3D" w14:textId="77777777" w:rsidR="00267472" w:rsidRDefault="00000000">
            <w:pPr>
              <w:keepNext/>
              <w:keepLines/>
              <w:spacing w:after="0" w:line="240" w:lineRule="auto"/>
              <w:jc w:val="center"/>
            </w:pPr>
            <w:r>
              <w:rPr>
                <w:b/>
                <w:sz w:val="18"/>
              </w:rPr>
              <w:t>Indeks (%)</w:t>
            </w:r>
          </w:p>
        </w:tc>
      </w:tr>
      <w:tr w:rsidR="00267472" w14:paraId="0BD4BEEC" w14:textId="77777777">
        <w:trPr>
          <w:cantSplit/>
          <w:trHeight w:val="560"/>
        </w:trPr>
        <w:tc>
          <w:tcPr>
            <w:tcW w:w="700" w:type="dxa"/>
            <w:tcMar>
              <w:top w:w="0" w:type="dxa"/>
              <w:bottom w:w="0" w:type="dxa"/>
            </w:tcMar>
            <w:vAlign w:val="center"/>
          </w:tcPr>
          <w:p w14:paraId="6601555B" w14:textId="77777777" w:rsidR="00267472" w:rsidRDefault="00000000">
            <w:pPr>
              <w:keepNext/>
              <w:keepLines/>
              <w:spacing w:after="0" w:line="240" w:lineRule="auto"/>
            </w:pPr>
            <w:r>
              <w:rPr>
                <w:sz w:val="18"/>
              </w:rPr>
              <w:t>63</w:t>
            </w:r>
          </w:p>
        </w:tc>
        <w:tc>
          <w:tcPr>
            <w:tcW w:w="3180" w:type="dxa"/>
            <w:tcMar>
              <w:top w:w="0" w:type="dxa"/>
              <w:bottom w:w="0" w:type="dxa"/>
            </w:tcMar>
            <w:vAlign w:val="center"/>
          </w:tcPr>
          <w:p w14:paraId="5C346AC9" w14:textId="77777777" w:rsidR="00267472"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1F17BFB" w14:textId="77777777" w:rsidR="00267472" w:rsidRDefault="00000000">
            <w:pPr>
              <w:keepNext/>
              <w:keepLines/>
              <w:spacing w:after="0" w:line="240" w:lineRule="auto"/>
            </w:pPr>
            <w:r>
              <w:rPr>
                <w:sz w:val="18"/>
              </w:rPr>
              <w:t>63</w:t>
            </w:r>
          </w:p>
        </w:tc>
        <w:tc>
          <w:tcPr>
            <w:tcW w:w="1860" w:type="dxa"/>
            <w:tcMar>
              <w:top w:w="0" w:type="dxa"/>
              <w:bottom w:w="0" w:type="dxa"/>
            </w:tcMar>
            <w:vAlign w:val="center"/>
          </w:tcPr>
          <w:p w14:paraId="082E39A8" w14:textId="77777777" w:rsidR="00267472" w:rsidRDefault="00000000">
            <w:pPr>
              <w:keepNext/>
              <w:keepLines/>
              <w:spacing w:after="0" w:line="240" w:lineRule="auto"/>
              <w:jc w:val="right"/>
            </w:pPr>
            <w:r>
              <w:rPr>
                <w:sz w:val="18"/>
              </w:rPr>
              <w:t>5.204,20</w:t>
            </w:r>
          </w:p>
        </w:tc>
        <w:tc>
          <w:tcPr>
            <w:tcW w:w="1860" w:type="dxa"/>
            <w:tcMar>
              <w:top w:w="0" w:type="dxa"/>
              <w:bottom w:w="0" w:type="dxa"/>
            </w:tcMar>
            <w:vAlign w:val="center"/>
          </w:tcPr>
          <w:p w14:paraId="7066A3F7" w14:textId="77777777" w:rsidR="00267472" w:rsidRDefault="00000000">
            <w:pPr>
              <w:keepNext/>
              <w:keepLines/>
              <w:spacing w:after="0" w:line="240" w:lineRule="auto"/>
              <w:jc w:val="right"/>
            </w:pPr>
            <w:r>
              <w:rPr>
                <w:sz w:val="18"/>
              </w:rPr>
              <w:t>3.864,20</w:t>
            </w:r>
          </w:p>
        </w:tc>
        <w:tc>
          <w:tcPr>
            <w:tcW w:w="700" w:type="dxa"/>
            <w:tcMar>
              <w:top w:w="0" w:type="dxa"/>
              <w:bottom w:w="0" w:type="dxa"/>
            </w:tcMar>
            <w:vAlign w:val="center"/>
          </w:tcPr>
          <w:p w14:paraId="2CAD34F1" w14:textId="77777777" w:rsidR="00267472" w:rsidRDefault="00000000">
            <w:pPr>
              <w:keepNext/>
              <w:keepLines/>
              <w:spacing w:after="0" w:line="240" w:lineRule="auto"/>
              <w:jc w:val="right"/>
            </w:pPr>
            <w:r>
              <w:rPr>
                <w:sz w:val="18"/>
              </w:rPr>
              <w:t>74,3</w:t>
            </w:r>
          </w:p>
        </w:tc>
      </w:tr>
    </w:tbl>
    <w:p w14:paraId="7BAD0E24" w14:textId="77777777" w:rsidR="00267472" w:rsidRDefault="00267472">
      <w:pPr>
        <w:spacing w:after="0"/>
      </w:pPr>
    </w:p>
    <w:p w14:paraId="390473F0" w14:textId="77777777" w:rsidR="00267472" w:rsidRDefault="00000000">
      <w:r>
        <w:t xml:space="preserve">Navedene pomoći odnose se na uplate za djecu u programu </w:t>
      </w:r>
      <w:proofErr w:type="spellStart"/>
      <w:r>
        <w:t>predškole</w:t>
      </w:r>
      <w:proofErr w:type="spellEnd"/>
      <w:r>
        <w:t xml:space="preserve"> i djecu s teškoćama. U odnosu na isto izvještajno razdoblje prethodne godine smanjene za 25,7 % uslijed smanjenja boja djece s navedenim teškoćama - index 74,3.</w:t>
      </w:r>
    </w:p>
    <w:p w14:paraId="7AE09793" w14:textId="77777777" w:rsidR="00267472" w:rsidRDefault="00267472"/>
    <w:p w14:paraId="1523D6FE" w14:textId="77777777" w:rsidR="0026747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6D4C5E9" w14:textId="77777777">
        <w:trPr>
          <w:cantSplit/>
        </w:trPr>
        <w:tc>
          <w:tcPr>
            <w:tcW w:w="700" w:type="dxa"/>
            <w:shd w:val="clear" w:color="auto" w:fill="E7F0F9"/>
            <w:tcMar>
              <w:top w:w="0" w:type="dxa"/>
              <w:bottom w:w="0" w:type="dxa"/>
            </w:tcMar>
            <w:vAlign w:val="center"/>
          </w:tcPr>
          <w:p w14:paraId="1AFB9A0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50CA8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6313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4A460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E100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8C185" w14:textId="77777777" w:rsidR="00267472" w:rsidRDefault="00000000">
            <w:pPr>
              <w:keepNext/>
              <w:keepLines/>
              <w:spacing w:after="0" w:line="240" w:lineRule="auto"/>
              <w:jc w:val="center"/>
            </w:pPr>
            <w:r>
              <w:rPr>
                <w:b/>
                <w:sz w:val="18"/>
              </w:rPr>
              <w:t>Indeks (%)</w:t>
            </w:r>
          </w:p>
        </w:tc>
      </w:tr>
      <w:tr w:rsidR="00267472" w14:paraId="6395A4C0" w14:textId="77777777">
        <w:trPr>
          <w:cantSplit/>
          <w:trHeight w:val="560"/>
        </w:trPr>
        <w:tc>
          <w:tcPr>
            <w:tcW w:w="700" w:type="dxa"/>
            <w:tcMar>
              <w:top w:w="0" w:type="dxa"/>
              <w:bottom w:w="0" w:type="dxa"/>
            </w:tcMar>
            <w:vAlign w:val="center"/>
          </w:tcPr>
          <w:p w14:paraId="3BB95722" w14:textId="77777777" w:rsidR="00267472" w:rsidRDefault="00000000">
            <w:pPr>
              <w:keepNext/>
              <w:keepLines/>
              <w:spacing w:after="0" w:line="240" w:lineRule="auto"/>
            </w:pPr>
            <w:r>
              <w:rPr>
                <w:sz w:val="18"/>
              </w:rPr>
              <w:t>636</w:t>
            </w:r>
          </w:p>
        </w:tc>
        <w:tc>
          <w:tcPr>
            <w:tcW w:w="3180" w:type="dxa"/>
            <w:tcMar>
              <w:top w:w="0" w:type="dxa"/>
              <w:bottom w:w="0" w:type="dxa"/>
            </w:tcMar>
            <w:vAlign w:val="center"/>
          </w:tcPr>
          <w:p w14:paraId="505084DF" w14:textId="77777777" w:rsidR="00267472"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3C0650D4" w14:textId="77777777" w:rsidR="00267472" w:rsidRDefault="00000000">
            <w:pPr>
              <w:keepNext/>
              <w:keepLines/>
              <w:spacing w:after="0" w:line="240" w:lineRule="auto"/>
            </w:pPr>
            <w:r>
              <w:rPr>
                <w:sz w:val="18"/>
              </w:rPr>
              <w:t>636</w:t>
            </w:r>
          </w:p>
        </w:tc>
        <w:tc>
          <w:tcPr>
            <w:tcW w:w="1860" w:type="dxa"/>
            <w:tcMar>
              <w:top w:w="0" w:type="dxa"/>
              <w:bottom w:w="0" w:type="dxa"/>
            </w:tcMar>
            <w:vAlign w:val="center"/>
          </w:tcPr>
          <w:p w14:paraId="5957AB7B" w14:textId="77777777" w:rsidR="00267472" w:rsidRDefault="00000000">
            <w:pPr>
              <w:keepNext/>
              <w:keepLines/>
              <w:spacing w:after="0" w:line="240" w:lineRule="auto"/>
              <w:jc w:val="right"/>
            </w:pPr>
            <w:r>
              <w:rPr>
                <w:sz w:val="18"/>
              </w:rPr>
              <w:t>5.204,20</w:t>
            </w:r>
          </w:p>
        </w:tc>
        <w:tc>
          <w:tcPr>
            <w:tcW w:w="1860" w:type="dxa"/>
            <w:tcMar>
              <w:top w:w="0" w:type="dxa"/>
              <w:bottom w:w="0" w:type="dxa"/>
            </w:tcMar>
            <w:vAlign w:val="center"/>
          </w:tcPr>
          <w:p w14:paraId="135A7F0E" w14:textId="77777777" w:rsidR="00267472" w:rsidRDefault="00000000">
            <w:pPr>
              <w:keepNext/>
              <w:keepLines/>
              <w:spacing w:after="0" w:line="240" w:lineRule="auto"/>
              <w:jc w:val="right"/>
            </w:pPr>
            <w:r>
              <w:rPr>
                <w:sz w:val="18"/>
              </w:rPr>
              <w:t>3.864,20</w:t>
            </w:r>
          </w:p>
        </w:tc>
        <w:tc>
          <w:tcPr>
            <w:tcW w:w="700" w:type="dxa"/>
            <w:tcMar>
              <w:top w:w="0" w:type="dxa"/>
              <w:bottom w:w="0" w:type="dxa"/>
            </w:tcMar>
            <w:vAlign w:val="center"/>
          </w:tcPr>
          <w:p w14:paraId="11C8E8BF" w14:textId="77777777" w:rsidR="00267472" w:rsidRDefault="00000000">
            <w:pPr>
              <w:keepNext/>
              <w:keepLines/>
              <w:spacing w:after="0" w:line="240" w:lineRule="auto"/>
              <w:jc w:val="right"/>
            </w:pPr>
            <w:r>
              <w:rPr>
                <w:sz w:val="18"/>
              </w:rPr>
              <w:t>74,3</w:t>
            </w:r>
          </w:p>
        </w:tc>
      </w:tr>
    </w:tbl>
    <w:p w14:paraId="7EDE50E2" w14:textId="77777777" w:rsidR="00267472" w:rsidRDefault="00267472">
      <w:pPr>
        <w:spacing w:after="0"/>
      </w:pPr>
    </w:p>
    <w:p w14:paraId="31D1E6F6" w14:textId="77777777" w:rsidR="00267472" w:rsidRDefault="00000000">
      <w:r>
        <w:t xml:space="preserve">Navedene pomoći odnose se na uplate za djecu u programu </w:t>
      </w:r>
      <w:proofErr w:type="spellStart"/>
      <w:r>
        <w:t>predškole</w:t>
      </w:r>
      <w:proofErr w:type="spellEnd"/>
      <w:r>
        <w:t xml:space="preserve"> i djecu s teškoćama. U odnosu na isto izvještajno razdoblje prethodne godine smanjene za 25,7 % uslijed smanjenja boja djece s navedenim teškoćama - index 74,3.</w:t>
      </w:r>
    </w:p>
    <w:p w14:paraId="5C9644C1" w14:textId="77777777" w:rsidR="00267472" w:rsidRDefault="00267472"/>
    <w:p w14:paraId="0BD894B5" w14:textId="77777777" w:rsidR="0026747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E7CF02C" w14:textId="77777777">
        <w:trPr>
          <w:cantSplit/>
        </w:trPr>
        <w:tc>
          <w:tcPr>
            <w:tcW w:w="700" w:type="dxa"/>
            <w:shd w:val="clear" w:color="auto" w:fill="E7F0F9"/>
            <w:tcMar>
              <w:top w:w="0" w:type="dxa"/>
              <w:bottom w:w="0" w:type="dxa"/>
            </w:tcMar>
            <w:vAlign w:val="center"/>
          </w:tcPr>
          <w:p w14:paraId="0ECD892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31C6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615C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D61B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CA395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07921C" w14:textId="77777777" w:rsidR="00267472" w:rsidRDefault="00000000">
            <w:pPr>
              <w:keepNext/>
              <w:keepLines/>
              <w:spacing w:after="0" w:line="240" w:lineRule="auto"/>
              <w:jc w:val="center"/>
            </w:pPr>
            <w:r>
              <w:rPr>
                <w:b/>
                <w:sz w:val="18"/>
              </w:rPr>
              <w:t>Indeks (%)</w:t>
            </w:r>
          </w:p>
        </w:tc>
      </w:tr>
      <w:tr w:rsidR="00267472" w14:paraId="1E91CA7D" w14:textId="77777777">
        <w:trPr>
          <w:cantSplit/>
          <w:trHeight w:val="560"/>
        </w:trPr>
        <w:tc>
          <w:tcPr>
            <w:tcW w:w="700" w:type="dxa"/>
            <w:tcMar>
              <w:top w:w="0" w:type="dxa"/>
              <w:bottom w:w="0" w:type="dxa"/>
            </w:tcMar>
            <w:vAlign w:val="center"/>
          </w:tcPr>
          <w:p w14:paraId="7A16A411" w14:textId="77777777" w:rsidR="00267472" w:rsidRDefault="00000000">
            <w:pPr>
              <w:keepNext/>
              <w:keepLines/>
              <w:spacing w:after="0" w:line="240" w:lineRule="auto"/>
            </w:pPr>
            <w:r>
              <w:rPr>
                <w:sz w:val="18"/>
              </w:rPr>
              <w:t>6361</w:t>
            </w:r>
          </w:p>
        </w:tc>
        <w:tc>
          <w:tcPr>
            <w:tcW w:w="3180" w:type="dxa"/>
            <w:tcMar>
              <w:top w:w="0" w:type="dxa"/>
              <w:bottom w:w="0" w:type="dxa"/>
            </w:tcMar>
            <w:vAlign w:val="center"/>
          </w:tcPr>
          <w:p w14:paraId="51A12972" w14:textId="77777777" w:rsidR="00267472"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EBFCB43" w14:textId="77777777" w:rsidR="00267472" w:rsidRDefault="00000000">
            <w:pPr>
              <w:keepNext/>
              <w:keepLines/>
              <w:spacing w:after="0" w:line="240" w:lineRule="auto"/>
            </w:pPr>
            <w:r>
              <w:rPr>
                <w:sz w:val="18"/>
              </w:rPr>
              <w:t>6361</w:t>
            </w:r>
          </w:p>
        </w:tc>
        <w:tc>
          <w:tcPr>
            <w:tcW w:w="1860" w:type="dxa"/>
            <w:tcMar>
              <w:top w:w="0" w:type="dxa"/>
              <w:bottom w:w="0" w:type="dxa"/>
            </w:tcMar>
            <w:vAlign w:val="center"/>
          </w:tcPr>
          <w:p w14:paraId="0EE5A2CF" w14:textId="77777777" w:rsidR="00267472" w:rsidRDefault="00000000">
            <w:pPr>
              <w:keepNext/>
              <w:keepLines/>
              <w:spacing w:after="0" w:line="240" w:lineRule="auto"/>
              <w:jc w:val="right"/>
            </w:pPr>
            <w:r>
              <w:rPr>
                <w:sz w:val="18"/>
              </w:rPr>
              <w:t>5.204,20</w:t>
            </w:r>
          </w:p>
        </w:tc>
        <w:tc>
          <w:tcPr>
            <w:tcW w:w="1860" w:type="dxa"/>
            <w:tcMar>
              <w:top w:w="0" w:type="dxa"/>
              <w:bottom w:w="0" w:type="dxa"/>
            </w:tcMar>
            <w:vAlign w:val="center"/>
          </w:tcPr>
          <w:p w14:paraId="1AA38E08" w14:textId="77777777" w:rsidR="00267472" w:rsidRDefault="00000000">
            <w:pPr>
              <w:keepNext/>
              <w:keepLines/>
              <w:spacing w:after="0" w:line="240" w:lineRule="auto"/>
              <w:jc w:val="right"/>
            </w:pPr>
            <w:r>
              <w:rPr>
                <w:sz w:val="18"/>
              </w:rPr>
              <w:t>3.864,20</w:t>
            </w:r>
          </w:p>
        </w:tc>
        <w:tc>
          <w:tcPr>
            <w:tcW w:w="700" w:type="dxa"/>
            <w:tcMar>
              <w:top w:w="0" w:type="dxa"/>
              <w:bottom w:w="0" w:type="dxa"/>
            </w:tcMar>
            <w:vAlign w:val="center"/>
          </w:tcPr>
          <w:p w14:paraId="0F8C908A" w14:textId="77777777" w:rsidR="00267472" w:rsidRDefault="00000000">
            <w:pPr>
              <w:keepNext/>
              <w:keepLines/>
              <w:spacing w:after="0" w:line="240" w:lineRule="auto"/>
              <w:jc w:val="right"/>
            </w:pPr>
            <w:r>
              <w:rPr>
                <w:sz w:val="18"/>
              </w:rPr>
              <w:t>74,3</w:t>
            </w:r>
          </w:p>
        </w:tc>
      </w:tr>
    </w:tbl>
    <w:p w14:paraId="5A11D468" w14:textId="77777777" w:rsidR="00267472" w:rsidRDefault="00267472">
      <w:pPr>
        <w:spacing w:after="0"/>
      </w:pPr>
    </w:p>
    <w:p w14:paraId="790E800E" w14:textId="77777777" w:rsidR="00267472" w:rsidRDefault="00000000">
      <w:r>
        <w:t xml:space="preserve">Navedene pomoći odnose se na uplate za djecu u programu </w:t>
      </w:r>
      <w:proofErr w:type="spellStart"/>
      <w:r>
        <w:t>predškole</w:t>
      </w:r>
      <w:proofErr w:type="spellEnd"/>
      <w:r>
        <w:t xml:space="preserve"> i djecu s teškoćama. U odnosu na isto izvještajno razdoblje prethodne godine smanjene za 25,7 % uslijed smanjenja boja djece s navedenim teškoćama - index 74,3.</w:t>
      </w:r>
    </w:p>
    <w:p w14:paraId="3C5396F7" w14:textId="77777777" w:rsidR="00267472" w:rsidRDefault="00267472"/>
    <w:p w14:paraId="6DD36190" w14:textId="77777777" w:rsidR="0026747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481B7EF" w14:textId="77777777">
        <w:trPr>
          <w:cantSplit/>
        </w:trPr>
        <w:tc>
          <w:tcPr>
            <w:tcW w:w="700" w:type="dxa"/>
            <w:shd w:val="clear" w:color="auto" w:fill="E7F0F9"/>
            <w:tcMar>
              <w:top w:w="0" w:type="dxa"/>
              <w:bottom w:w="0" w:type="dxa"/>
            </w:tcMar>
            <w:vAlign w:val="center"/>
          </w:tcPr>
          <w:p w14:paraId="6152B75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5153E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CE56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C9F03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107C2A"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783479" w14:textId="77777777" w:rsidR="00267472" w:rsidRDefault="00000000">
            <w:pPr>
              <w:keepNext/>
              <w:keepLines/>
              <w:spacing w:after="0" w:line="240" w:lineRule="auto"/>
              <w:jc w:val="center"/>
            </w:pPr>
            <w:r>
              <w:rPr>
                <w:b/>
                <w:sz w:val="18"/>
              </w:rPr>
              <w:t>Indeks (%)</w:t>
            </w:r>
          </w:p>
        </w:tc>
      </w:tr>
      <w:tr w:rsidR="00267472" w14:paraId="58B7D94A" w14:textId="77777777">
        <w:trPr>
          <w:cantSplit/>
          <w:trHeight w:val="560"/>
        </w:trPr>
        <w:tc>
          <w:tcPr>
            <w:tcW w:w="700" w:type="dxa"/>
            <w:tcMar>
              <w:top w:w="0" w:type="dxa"/>
              <w:bottom w:w="0" w:type="dxa"/>
            </w:tcMar>
            <w:vAlign w:val="center"/>
          </w:tcPr>
          <w:p w14:paraId="6F7A2B94" w14:textId="77777777" w:rsidR="00267472" w:rsidRDefault="00000000">
            <w:pPr>
              <w:keepNext/>
              <w:keepLines/>
              <w:spacing w:after="0" w:line="240" w:lineRule="auto"/>
            </w:pPr>
            <w:r>
              <w:rPr>
                <w:sz w:val="18"/>
              </w:rPr>
              <w:t>64</w:t>
            </w:r>
          </w:p>
        </w:tc>
        <w:tc>
          <w:tcPr>
            <w:tcW w:w="3180" w:type="dxa"/>
            <w:tcMar>
              <w:top w:w="0" w:type="dxa"/>
              <w:bottom w:w="0" w:type="dxa"/>
            </w:tcMar>
            <w:vAlign w:val="center"/>
          </w:tcPr>
          <w:p w14:paraId="3CE6D237" w14:textId="77777777" w:rsidR="00267472"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7E1B4EC9" w14:textId="77777777" w:rsidR="00267472" w:rsidRDefault="00000000">
            <w:pPr>
              <w:keepNext/>
              <w:keepLines/>
              <w:spacing w:after="0" w:line="240" w:lineRule="auto"/>
            </w:pPr>
            <w:r>
              <w:rPr>
                <w:sz w:val="18"/>
              </w:rPr>
              <w:t>64</w:t>
            </w:r>
          </w:p>
        </w:tc>
        <w:tc>
          <w:tcPr>
            <w:tcW w:w="1860" w:type="dxa"/>
            <w:tcMar>
              <w:top w:w="0" w:type="dxa"/>
              <w:bottom w:w="0" w:type="dxa"/>
            </w:tcMar>
            <w:vAlign w:val="center"/>
          </w:tcPr>
          <w:p w14:paraId="78AA67CE" w14:textId="77777777" w:rsidR="00267472" w:rsidRDefault="00000000">
            <w:pPr>
              <w:keepNext/>
              <w:keepLines/>
              <w:spacing w:after="0" w:line="240" w:lineRule="auto"/>
              <w:jc w:val="right"/>
            </w:pPr>
            <w:r>
              <w:rPr>
                <w:sz w:val="18"/>
              </w:rPr>
              <w:t>23,88</w:t>
            </w:r>
          </w:p>
        </w:tc>
        <w:tc>
          <w:tcPr>
            <w:tcW w:w="1860" w:type="dxa"/>
            <w:tcMar>
              <w:top w:w="0" w:type="dxa"/>
              <w:bottom w:w="0" w:type="dxa"/>
            </w:tcMar>
            <w:vAlign w:val="center"/>
          </w:tcPr>
          <w:p w14:paraId="3C5D5487" w14:textId="77777777" w:rsidR="00267472" w:rsidRDefault="00000000">
            <w:pPr>
              <w:keepNext/>
              <w:keepLines/>
              <w:spacing w:after="0" w:line="240" w:lineRule="auto"/>
              <w:jc w:val="right"/>
            </w:pPr>
            <w:r>
              <w:rPr>
                <w:sz w:val="18"/>
              </w:rPr>
              <w:t>26,39</w:t>
            </w:r>
          </w:p>
        </w:tc>
        <w:tc>
          <w:tcPr>
            <w:tcW w:w="700" w:type="dxa"/>
            <w:tcMar>
              <w:top w:w="0" w:type="dxa"/>
              <w:bottom w:w="0" w:type="dxa"/>
            </w:tcMar>
            <w:vAlign w:val="center"/>
          </w:tcPr>
          <w:p w14:paraId="6380A146" w14:textId="77777777" w:rsidR="00267472" w:rsidRDefault="00000000">
            <w:pPr>
              <w:keepNext/>
              <w:keepLines/>
              <w:spacing w:after="0" w:line="240" w:lineRule="auto"/>
              <w:jc w:val="right"/>
            </w:pPr>
            <w:r>
              <w:rPr>
                <w:sz w:val="18"/>
              </w:rPr>
              <w:t>110,5</w:t>
            </w:r>
          </w:p>
        </w:tc>
      </w:tr>
    </w:tbl>
    <w:p w14:paraId="2017C413" w14:textId="77777777" w:rsidR="00267472" w:rsidRDefault="00267472">
      <w:pPr>
        <w:spacing w:after="0"/>
      </w:pPr>
    </w:p>
    <w:p w14:paraId="4AC9DEB9" w14:textId="77777777" w:rsidR="00267472" w:rsidRDefault="00000000">
      <w:r>
        <w:t>Navedena sredstva odnose se na kamate na sredstva koje je Dječji vrtić JUREK imao na svom računu. U odnosu na isto razdoblje prethodne godine povećano za 10,5 %  te iznose 26,39 eura. index 110,5.</w:t>
      </w:r>
    </w:p>
    <w:p w14:paraId="3D724689" w14:textId="77777777" w:rsidR="00267472" w:rsidRDefault="00267472"/>
    <w:p w14:paraId="6408BBC0" w14:textId="77777777" w:rsidR="0026747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D805894" w14:textId="77777777">
        <w:trPr>
          <w:cantSplit/>
        </w:trPr>
        <w:tc>
          <w:tcPr>
            <w:tcW w:w="700" w:type="dxa"/>
            <w:shd w:val="clear" w:color="auto" w:fill="E7F0F9"/>
            <w:tcMar>
              <w:top w:w="0" w:type="dxa"/>
              <w:bottom w:w="0" w:type="dxa"/>
            </w:tcMar>
            <w:vAlign w:val="center"/>
          </w:tcPr>
          <w:p w14:paraId="3E17A79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861D5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023E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0EA046"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27763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F258C" w14:textId="77777777" w:rsidR="00267472" w:rsidRDefault="00000000">
            <w:pPr>
              <w:keepNext/>
              <w:keepLines/>
              <w:spacing w:after="0" w:line="240" w:lineRule="auto"/>
              <w:jc w:val="center"/>
            </w:pPr>
            <w:r>
              <w:rPr>
                <w:b/>
                <w:sz w:val="18"/>
              </w:rPr>
              <w:t>Indeks (%)</w:t>
            </w:r>
          </w:p>
        </w:tc>
      </w:tr>
      <w:tr w:rsidR="00267472" w14:paraId="712FA478" w14:textId="77777777">
        <w:trPr>
          <w:cantSplit/>
          <w:trHeight w:val="560"/>
        </w:trPr>
        <w:tc>
          <w:tcPr>
            <w:tcW w:w="700" w:type="dxa"/>
            <w:tcMar>
              <w:top w:w="0" w:type="dxa"/>
              <w:bottom w:w="0" w:type="dxa"/>
            </w:tcMar>
            <w:vAlign w:val="center"/>
          </w:tcPr>
          <w:p w14:paraId="1FD3151D" w14:textId="77777777" w:rsidR="00267472" w:rsidRDefault="00000000">
            <w:pPr>
              <w:keepNext/>
              <w:keepLines/>
              <w:spacing w:after="0" w:line="240" w:lineRule="auto"/>
            </w:pPr>
            <w:r>
              <w:rPr>
                <w:sz w:val="18"/>
              </w:rPr>
              <w:t>641</w:t>
            </w:r>
          </w:p>
        </w:tc>
        <w:tc>
          <w:tcPr>
            <w:tcW w:w="3180" w:type="dxa"/>
            <w:tcMar>
              <w:top w:w="0" w:type="dxa"/>
              <w:bottom w:w="0" w:type="dxa"/>
            </w:tcMar>
            <w:vAlign w:val="center"/>
          </w:tcPr>
          <w:p w14:paraId="7FDDA9DC" w14:textId="77777777" w:rsidR="00267472"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75CA6331" w14:textId="77777777" w:rsidR="00267472" w:rsidRDefault="00000000">
            <w:pPr>
              <w:keepNext/>
              <w:keepLines/>
              <w:spacing w:after="0" w:line="240" w:lineRule="auto"/>
            </w:pPr>
            <w:r>
              <w:rPr>
                <w:sz w:val="18"/>
              </w:rPr>
              <w:t>641</w:t>
            </w:r>
          </w:p>
        </w:tc>
        <w:tc>
          <w:tcPr>
            <w:tcW w:w="1860" w:type="dxa"/>
            <w:tcMar>
              <w:top w:w="0" w:type="dxa"/>
              <w:bottom w:w="0" w:type="dxa"/>
            </w:tcMar>
            <w:vAlign w:val="center"/>
          </w:tcPr>
          <w:p w14:paraId="704C3BD2" w14:textId="77777777" w:rsidR="00267472" w:rsidRDefault="00000000">
            <w:pPr>
              <w:keepNext/>
              <w:keepLines/>
              <w:spacing w:after="0" w:line="240" w:lineRule="auto"/>
              <w:jc w:val="right"/>
            </w:pPr>
            <w:r>
              <w:rPr>
                <w:sz w:val="18"/>
              </w:rPr>
              <w:t>23,88</w:t>
            </w:r>
          </w:p>
        </w:tc>
        <w:tc>
          <w:tcPr>
            <w:tcW w:w="1860" w:type="dxa"/>
            <w:tcMar>
              <w:top w:w="0" w:type="dxa"/>
              <w:bottom w:w="0" w:type="dxa"/>
            </w:tcMar>
            <w:vAlign w:val="center"/>
          </w:tcPr>
          <w:p w14:paraId="379FCC38" w14:textId="77777777" w:rsidR="00267472" w:rsidRDefault="00000000">
            <w:pPr>
              <w:keepNext/>
              <w:keepLines/>
              <w:spacing w:after="0" w:line="240" w:lineRule="auto"/>
              <w:jc w:val="right"/>
            </w:pPr>
            <w:r>
              <w:rPr>
                <w:sz w:val="18"/>
              </w:rPr>
              <w:t>26,39</w:t>
            </w:r>
          </w:p>
        </w:tc>
        <w:tc>
          <w:tcPr>
            <w:tcW w:w="700" w:type="dxa"/>
            <w:tcMar>
              <w:top w:w="0" w:type="dxa"/>
              <w:bottom w:w="0" w:type="dxa"/>
            </w:tcMar>
            <w:vAlign w:val="center"/>
          </w:tcPr>
          <w:p w14:paraId="086A4D99" w14:textId="77777777" w:rsidR="00267472" w:rsidRDefault="00000000">
            <w:pPr>
              <w:keepNext/>
              <w:keepLines/>
              <w:spacing w:after="0" w:line="240" w:lineRule="auto"/>
              <w:jc w:val="right"/>
            </w:pPr>
            <w:r>
              <w:rPr>
                <w:sz w:val="18"/>
              </w:rPr>
              <w:t>110,5</w:t>
            </w:r>
          </w:p>
        </w:tc>
      </w:tr>
    </w:tbl>
    <w:p w14:paraId="4BC59125" w14:textId="77777777" w:rsidR="00267472" w:rsidRDefault="00267472">
      <w:pPr>
        <w:spacing w:after="0"/>
      </w:pPr>
    </w:p>
    <w:p w14:paraId="755E1486" w14:textId="77777777" w:rsidR="00267472" w:rsidRDefault="00000000">
      <w:r>
        <w:t>Navedena sredstva odnose se na kamate na sredstva koje je Dječji vrtić JUREK imao na svom računu. U odnosu na isto razdoblje prethodne godine povećano za 10,5 %  te iznose 26,39 eura. index 110,5.</w:t>
      </w:r>
    </w:p>
    <w:p w14:paraId="354661F3" w14:textId="77777777" w:rsidR="00267472" w:rsidRDefault="00267472"/>
    <w:p w14:paraId="6828781F" w14:textId="77777777" w:rsidR="0026747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962CF77" w14:textId="77777777">
        <w:trPr>
          <w:cantSplit/>
        </w:trPr>
        <w:tc>
          <w:tcPr>
            <w:tcW w:w="700" w:type="dxa"/>
            <w:shd w:val="clear" w:color="auto" w:fill="E7F0F9"/>
            <w:tcMar>
              <w:top w:w="0" w:type="dxa"/>
              <w:bottom w:w="0" w:type="dxa"/>
            </w:tcMar>
            <w:vAlign w:val="center"/>
          </w:tcPr>
          <w:p w14:paraId="73953D1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5708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B98E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6B5C8"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6892E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D841D9" w14:textId="77777777" w:rsidR="00267472" w:rsidRDefault="00000000">
            <w:pPr>
              <w:keepNext/>
              <w:keepLines/>
              <w:spacing w:after="0" w:line="240" w:lineRule="auto"/>
              <w:jc w:val="center"/>
            </w:pPr>
            <w:r>
              <w:rPr>
                <w:b/>
                <w:sz w:val="18"/>
              </w:rPr>
              <w:t>Indeks (%)</w:t>
            </w:r>
          </w:p>
        </w:tc>
      </w:tr>
      <w:tr w:rsidR="00267472" w14:paraId="65393540" w14:textId="77777777">
        <w:trPr>
          <w:cantSplit/>
          <w:trHeight w:val="560"/>
        </w:trPr>
        <w:tc>
          <w:tcPr>
            <w:tcW w:w="700" w:type="dxa"/>
            <w:tcMar>
              <w:top w:w="0" w:type="dxa"/>
              <w:bottom w:w="0" w:type="dxa"/>
            </w:tcMar>
            <w:vAlign w:val="center"/>
          </w:tcPr>
          <w:p w14:paraId="7EBDD374" w14:textId="77777777" w:rsidR="00267472" w:rsidRDefault="00000000">
            <w:pPr>
              <w:keepNext/>
              <w:keepLines/>
              <w:spacing w:after="0" w:line="240" w:lineRule="auto"/>
            </w:pPr>
            <w:r>
              <w:rPr>
                <w:sz w:val="18"/>
              </w:rPr>
              <w:t>6413</w:t>
            </w:r>
          </w:p>
        </w:tc>
        <w:tc>
          <w:tcPr>
            <w:tcW w:w="3180" w:type="dxa"/>
            <w:tcMar>
              <w:top w:w="0" w:type="dxa"/>
              <w:bottom w:w="0" w:type="dxa"/>
            </w:tcMar>
            <w:vAlign w:val="center"/>
          </w:tcPr>
          <w:p w14:paraId="5366176E" w14:textId="77777777" w:rsidR="00267472"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0E9DAE68" w14:textId="77777777" w:rsidR="00267472" w:rsidRDefault="00000000">
            <w:pPr>
              <w:keepNext/>
              <w:keepLines/>
              <w:spacing w:after="0" w:line="240" w:lineRule="auto"/>
            </w:pPr>
            <w:r>
              <w:rPr>
                <w:sz w:val="18"/>
              </w:rPr>
              <w:t>6413</w:t>
            </w:r>
          </w:p>
        </w:tc>
        <w:tc>
          <w:tcPr>
            <w:tcW w:w="1860" w:type="dxa"/>
            <w:tcMar>
              <w:top w:w="0" w:type="dxa"/>
              <w:bottom w:w="0" w:type="dxa"/>
            </w:tcMar>
            <w:vAlign w:val="center"/>
          </w:tcPr>
          <w:p w14:paraId="52387E48" w14:textId="77777777" w:rsidR="00267472" w:rsidRDefault="00000000">
            <w:pPr>
              <w:keepNext/>
              <w:keepLines/>
              <w:spacing w:after="0" w:line="240" w:lineRule="auto"/>
              <w:jc w:val="right"/>
            </w:pPr>
            <w:r>
              <w:rPr>
                <w:sz w:val="18"/>
              </w:rPr>
              <w:t>23,88</w:t>
            </w:r>
          </w:p>
        </w:tc>
        <w:tc>
          <w:tcPr>
            <w:tcW w:w="1860" w:type="dxa"/>
            <w:tcMar>
              <w:top w:w="0" w:type="dxa"/>
              <w:bottom w:w="0" w:type="dxa"/>
            </w:tcMar>
            <w:vAlign w:val="center"/>
          </w:tcPr>
          <w:p w14:paraId="5C517A54" w14:textId="77777777" w:rsidR="00267472" w:rsidRDefault="00000000">
            <w:pPr>
              <w:keepNext/>
              <w:keepLines/>
              <w:spacing w:after="0" w:line="240" w:lineRule="auto"/>
              <w:jc w:val="right"/>
            </w:pPr>
            <w:r>
              <w:rPr>
                <w:sz w:val="18"/>
              </w:rPr>
              <w:t>26,39</w:t>
            </w:r>
          </w:p>
        </w:tc>
        <w:tc>
          <w:tcPr>
            <w:tcW w:w="700" w:type="dxa"/>
            <w:tcMar>
              <w:top w:w="0" w:type="dxa"/>
              <w:bottom w:w="0" w:type="dxa"/>
            </w:tcMar>
            <w:vAlign w:val="center"/>
          </w:tcPr>
          <w:p w14:paraId="3CCED11E" w14:textId="77777777" w:rsidR="00267472" w:rsidRDefault="00000000">
            <w:pPr>
              <w:keepNext/>
              <w:keepLines/>
              <w:spacing w:after="0" w:line="240" w:lineRule="auto"/>
              <w:jc w:val="right"/>
            </w:pPr>
            <w:r>
              <w:rPr>
                <w:sz w:val="18"/>
              </w:rPr>
              <w:t>110,5</w:t>
            </w:r>
          </w:p>
        </w:tc>
      </w:tr>
    </w:tbl>
    <w:p w14:paraId="5EBCD1C8" w14:textId="77777777" w:rsidR="00267472" w:rsidRDefault="00267472">
      <w:pPr>
        <w:spacing w:after="0"/>
      </w:pPr>
    </w:p>
    <w:p w14:paraId="0CC8D753" w14:textId="77777777" w:rsidR="00267472" w:rsidRDefault="00000000">
      <w:r>
        <w:lastRenderedPageBreak/>
        <w:t>Navedena sredstva odnose se na kamate na sredstva koje je Dječji vrtić JUREK imao na svom računu. U odnosu na isto razdoblje prethodne godine povećano za 10,5 %  te iznose 26,39 eura. index 110,5.</w:t>
      </w:r>
    </w:p>
    <w:p w14:paraId="0FF953B0" w14:textId="77777777" w:rsidR="00267472" w:rsidRDefault="00267472"/>
    <w:p w14:paraId="6B0C33D1" w14:textId="77777777" w:rsidR="0026747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8AA0C71" w14:textId="77777777">
        <w:trPr>
          <w:cantSplit/>
        </w:trPr>
        <w:tc>
          <w:tcPr>
            <w:tcW w:w="700" w:type="dxa"/>
            <w:shd w:val="clear" w:color="auto" w:fill="E7F0F9"/>
            <w:tcMar>
              <w:top w:w="0" w:type="dxa"/>
              <w:bottom w:w="0" w:type="dxa"/>
            </w:tcMar>
            <w:vAlign w:val="center"/>
          </w:tcPr>
          <w:p w14:paraId="4E2CD18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7045E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55D9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3708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1181DA"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AF5DB1" w14:textId="77777777" w:rsidR="00267472" w:rsidRDefault="00000000">
            <w:pPr>
              <w:keepNext/>
              <w:keepLines/>
              <w:spacing w:after="0" w:line="240" w:lineRule="auto"/>
              <w:jc w:val="center"/>
            </w:pPr>
            <w:r>
              <w:rPr>
                <w:b/>
                <w:sz w:val="18"/>
              </w:rPr>
              <w:t>Indeks (%)</w:t>
            </w:r>
          </w:p>
        </w:tc>
      </w:tr>
      <w:tr w:rsidR="00267472" w14:paraId="5F704403" w14:textId="77777777">
        <w:trPr>
          <w:cantSplit/>
          <w:trHeight w:val="560"/>
        </w:trPr>
        <w:tc>
          <w:tcPr>
            <w:tcW w:w="700" w:type="dxa"/>
            <w:tcMar>
              <w:top w:w="0" w:type="dxa"/>
              <w:bottom w:w="0" w:type="dxa"/>
            </w:tcMar>
            <w:vAlign w:val="center"/>
          </w:tcPr>
          <w:p w14:paraId="3EAC2D48" w14:textId="77777777" w:rsidR="00267472" w:rsidRDefault="00000000">
            <w:pPr>
              <w:keepNext/>
              <w:keepLines/>
              <w:spacing w:after="0" w:line="240" w:lineRule="auto"/>
            </w:pPr>
            <w:r>
              <w:rPr>
                <w:sz w:val="18"/>
              </w:rPr>
              <w:t>65</w:t>
            </w:r>
          </w:p>
        </w:tc>
        <w:tc>
          <w:tcPr>
            <w:tcW w:w="3180" w:type="dxa"/>
            <w:tcMar>
              <w:top w:w="0" w:type="dxa"/>
              <w:bottom w:w="0" w:type="dxa"/>
            </w:tcMar>
            <w:vAlign w:val="center"/>
          </w:tcPr>
          <w:p w14:paraId="6E520203" w14:textId="77777777" w:rsidR="00267472"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B242BA4" w14:textId="77777777" w:rsidR="00267472" w:rsidRDefault="00000000">
            <w:pPr>
              <w:keepNext/>
              <w:keepLines/>
              <w:spacing w:after="0" w:line="240" w:lineRule="auto"/>
            </w:pPr>
            <w:r>
              <w:rPr>
                <w:sz w:val="18"/>
              </w:rPr>
              <w:t>65</w:t>
            </w:r>
          </w:p>
        </w:tc>
        <w:tc>
          <w:tcPr>
            <w:tcW w:w="1860" w:type="dxa"/>
            <w:tcMar>
              <w:top w:w="0" w:type="dxa"/>
              <w:bottom w:w="0" w:type="dxa"/>
            </w:tcMar>
            <w:vAlign w:val="center"/>
          </w:tcPr>
          <w:p w14:paraId="15AB2AD7" w14:textId="77777777" w:rsidR="00267472" w:rsidRDefault="00000000">
            <w:pPr>
              <w:keepNext/>
              <w:keepLines/>
              <w:spacing w:after="0" w:line="240" w:lineRule="auto"/>
              <w:jc w:val="right"/>
            </w:pPr>
            <w:r>
              <w:rPr>
                <w:sz w:val="18"/>
              </w:rPr>
              <w:t>170.723,05</w:t>
            </w:r>
          </w:p>
        </w:tc>
        <w:tc>
          <w:tcPr>
            <w:tcW w:w="1860" w:type="dxa"/>
            <w:tcMar>
              <w:top w:w="0" w:type="dxa"/>
              <w:bottom w:w="0" w:type="dxa"/>
            </w:tcMar>
            <w:vAlign w:val="center"/>
          </w:tcPr>
          <w:p w14:paraId="62974209" w14:textId="77777777" w:rsidR="00267472" w:rsidRDefault="00000000">
            <w:pPr>
              <w:keepNext/>
              <w:keepLines/>
              <w:spacing w:after="0" w:line="240" w:lineRule="auto"/>
              <w:jc w:val="right"/>
            </w:pPr>
            <w:r>
              <w:rPr>
                <w:sz w:val="18"/>
              </w:rPr>
              <w:t>190.627,02</w:t>
            </w:r>
          </w:p>
        </w:tc>
        <w:tc>
          <w:tcPr>
            <w:tcW w:w="700" w:type="dxa"/>
            <w:tcMar>
              <w:top w:w="0" w:type="dxa"/>
              <w:bottom w:w="0" w:type="dxa"/>
            </w:tcMar>
            <w:vAlign w:val="center"/>
          </w:tcPr>
          <w:p w14:paraId="5FCD3B7E" w14:textId="77777777" w:rsidR="00267472" w:rsidRDefault="00000000">
            <w:pPr>
              <w:keepNext/>
              <w:keepLines/>
              <w:spacing w:after="0" w:line="240" w:lineRule="auto"/>
              <w:jc w:val="right"/>
            </w:pPr>
            <w:r>
              <w:rPr>
                <w:sz w:val="18"/>
              </w:rPr>
              <w:t>111,7</w:t>
            </w:r>
          </w:p>
        </w:tc>
      </w:tr>
    </w:tbl>
    <w:p w14:paraId="70EE0EDD" w14:textId="77777777" w:rsidR="00267472" w:rsidRDefault="00267472">
      <w:pPr>
        <w:spacing w:after="0"/>
      </w:pPr>
    </w:p>
    <w:p w14:paraId="77BD2413" w14:textId="77777777" w:rsidR="00267472" w:rsidRDefault="00000000">
      <w:r>
        <w:t>Navedeni prihodi odnose se na uplate roditelja za boravak djece u Vrtiću te su isti uslijed povećanja broja djece i veće ekonomske cijene od 1.9.24. god. povećani za 11,7%- index 111,7.</w:t>
      </w:r>
    </w:p>
    <w:p w14:paraId="2E1DED68" w14:textId="77777777" w:rsidR="00267472" w:rsidRDefault="00267472"/>
    <w:p w14:paraId="4D29760A" w14:textId="77777777" w:rsidR="0026747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ED1EE86" w14:textId="77777777">
        <w:trPr>
          <w:cantSplit/>
        </w:trPr>
        <w:tc>
          <w:tcPr>
            <w:tcW w:w="700" w:type="dxa"/>
            <w:shd w:val="clear" w:color="auto" w:fill="E7F0F9"/>
            <w:tcMar>
              <w:top w:w="0" w:type="dxa"/>
              <w:bottom w:w="0" w:type="dxa"/>
            </w:tcMar>
            <w:vAlign w:val="center"/>
          </w:tcPr>
          <w:p w14:paraId="4AA22D8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B89FD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D86C6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42DF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25636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636977" w14:textId="77777777" w:rsidR="00267472" w:rsidRDefault="00000000">
            <w:pPr>
              <w:keepNext/>
              <w:keepLines/>
              <w:spacing w:after="0" w:line="240" w:lineRule="auto"/>
              <w:jc w:val="center"/>
            </w:pPr>
            <w:r>
              <w:rPr>
                <w:b/>
                <w:sz w:val="18"/>
              </w:rPr>
              <w:t>Indeks (%)</w:t>
            </w:r>
          </w:p>
        </w:tc>
      </w:tr>
      <w:tr w:rsidR="00267472" w14:paraId="3D3592BD" w14:textId="77777777">
        <w:trPr>
          <w:cantSplit/>
          <w:trHeight w:val="560"/>
        </w:trPr>
        <w:tc>
          <w:tcPr>
            <w:tcW w:w="700" w:type="dxa"/>
            <w:tcMar>
              <w:top w:w="0" w:type="dxa"/>
              <w:bottom w:w="0" w:type="dxa"/>
            </w:tcMar>
            <w:vAlign w:val="center"/>
          </w:tcPr>
          <w:p w14:paraId="26B83A90" w14:textId="77777777" w:rsidR="00267472" w:rsidRDefault="00000000">
            <w:pPr>
              <w:keepNext/>
              <w:keepLines/>
              <w:spacing w:after="0" w:line="240" w:lineRule="auto"/>
            </w:pPr>
            <w:r>
              <w:rPr>
                <w:sz w:val="18"/>
              </w:rPr>
              <w:t>652</w:t>
            </w:r>
          </w:p>
        </w:tc>
        <w:tc>
          <w:tcPr>
            <w:tcW w:w="3180" w:type="dxa"/>
            <w:tcMar>
              <w:top w:w="0" w:type="dxa"/>
              <w:bottom w:w="0" w:type="dxa"/>
            </w:tcMar>
            <w:vAlign w:val="center"/>
          </w:tcPr>
          <w:p w14:paraId="04AB5C6A" w14:textId="77777777" w:rsidR="00267472"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D050787" w14:textId="77777777" w:rsidR="00267472" w:rsidRDefault="00000000">
            <w:pPr>
              <w:keepNext/>
              <w:keepLines/>
              <w:spacing w:after="0" w:line="240" w:lineRule="auto"/>
            </w:pPr>
            <w:r>
              <w:rPr>
                <w:sz w:val="18"/>
              </w:rPr>
              <w:t>652</w:t>
            </w:r>
          </w:p>
        </w:tc>
        <w:tc>
          <w:tcPr>
            <w:tcW w:w="1860" w:type="dxa"/>
            <w:tcMar>
              <w:top w:w="0" w:type="dxa"/>
              <w:bottom w:w="0" w:type="dxa"/>
            </w:tcMar>
            <w:vAlign w:val="center"/>
          </w:tcPr>
          <w:p w14:paraId="04FEA8A7" w14:textId="77777777" w:rsidR="00267472" w:rsidRDefault="00000000">
            <w:pPr>
              <w:keepNext/>
              <w:keepLines/>
              <w:spacing w:after="0" w:line="240" w:lineRule="auto"/>
              <w:jc w:val="right"/>
            </w:pPr>
            <w:r>
              <w:rPr>
                <w:sz w:val="18"/>
              </w:rPr>
              <w:t>170.723,05</w:t>
            </w:r>
          </w:p>
        </w:tc>
        <w:tc>
          <w:tcPr>
            <w:tcW w:w="1860" w:type="dxa"/>
            <w:tcMar>
              <w:top w:w="0" w:type="dxa"/>
              <w:bottom w:w="0" w:type="dxa"/>
            </w:tcMar>
            <w:vAlign w:val="center"/>
          </w:tcPr>
          <w:p w14:paraId="3898C3A5" w14:textId="77777777" w:rsidR="00267472" w:rsidRDefault="00000000">
            <w:pPr>
              <w:keepNext/>
              <w:keepLines/>
              <w:spacing w:after="0" w:line="240" w:lineRule="auto"/>
              <w:jc w:val="right"/>
            </w:pPr>
            <w:r>
              <w:rPr>
                <w:sz w:val="18"/>
              </w:rPr>
              <w:t>190.627,02</w:t>
            </w:r>
          </w:p>
        </w:tc>
        <w:tc>
          <w:tcPr>
            <w:tcW w:w="700" w:type="dxa"/>
            <w:tcMar>
              <w:top w:w="0" w:type="dxa"/>
              <w:bottom w:w="0" w:type="dxa"/>
            </w:tcMar>
            <w:vAlign w:val="center"/>
          </w:tcPr>
          <w:p w14:paraId="57965487" w14:textId="77777777" w:rsidR="00267472" w:rsidRDefault="00000000">
            <w:pPr>
              <w:keepNext/>
              <w:keepLines/>
              <w:spacing w:after="0" w:line="240" w:lineRule="auto"/>
              <w:jc w:val="right"/>
            </w:pPr>
            <w:r>
              <w:rPr>
                <w:sz w:val="18"/>
              </w:rPr>
              <w:t>111,7</w:t>
            </w:r>
          </w:p>
        </w:tc>
      </w:tr>
    </w:tbl>
    <w:p w14:paraId="4B4B3261" w14:textId="77777777" w:rsidR="00267472" w:rsidRDefault="00267472">
      <w:pPr>
        <w:spacing w:after="0"/>
      </w:pPr>
    </w:p>
    <w:p w14:paraId="1ED8854A" w14:textId="77777777" w:rsidR="00267472" w:rsidRDefault="00000000">
      <w:r>
        <w:t>Navedeni prihodi odnose se na uplate roditelja za boravak djece u Vrtiću te su isti uslijed povećanja broja djece i veće ekonomske cijene od 1.9.24. god. povećani za 11,7%- index 111,7.</w:t>
      </w:r>
    </w:p>
    <w:p w14:paraId="737E1762" w14:textId="77777777" w:rsidR="00267472" w:rsidRDefault="00267472"/>
    <w:p w14:paraId="475410F3" w14:textId="77777777" w:rsidR="0026747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AD19A15" w14:textId="77777777">
        <w:trPr>
          <w:cantSplit/>
        </w:trPr>
        <w:tc>
          <w:tcPr>
            <w:tcW w:w="700" w:type="dxa"/>
            <w:shd w:val="clear" w:color="auto" w:fill="E7F0F9"/>
            <w:tcMar>
              <w:top w:w="0" w:type="dxa"/>
              <w:bottom w:w="0" w:type="dxa"/>
            </w:tcMar>
            <w:vAlign w:val="center"/>
          </w:tcPr>
          <w:p w14:paraId="7F1B07F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DE98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C47C2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DB4F56"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7F838F"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E705AD" w14:textId="77777777" w:rsidR="00267472" w:rsidRDefault="00000000">
            <w:pPr>
              <w:keepNext/>
              <w:keepLines/>
              <w:spacing w:after="0" w:line="240" w:lineRule="auto"/>
              <w:jc w:val="center"/>
            </w:pPr>
            <w:r>
              <w:rPr>
                <w:b/>
                <w:sz w:val="18"/>
              </w:rPr>
              <w:t>Indeks (%)</w:t>
            </w:r>
          </w:p>
        </w:tc>
      </w:tr>
      <w:tr w:rsidR="00267472" w14:paraId="45B31232" w14:textId="77777777">
        <w:trPr>
          <w:cantSplit/>
          <w:trHeight w:val="560"/>
        </w:trPr>
        <w:tc>
          <w:tcPr>
            <w:tcW w:w="700" w:type="dxa"/>
            <w:tcMar>
              <w:top w:w="0" w:type="dxa"/>
              <w:bottom w:w="0" w:type="dxa"/>
            </w:tcMar>
            <w:vAlign w:val="center"/>
          </w:tcPr>
          <w:p w14:paraId="0611087A" w14:textId="77777777" w:rsidR="00267472" w:rsidRDefault="00000000">
            <w:pPr>
              <w:keepNext/>
              <w:keepLines/>
              <w:spacing w:after="0" w:line="240" w:lineRule="auto"/>
            </w:pPr>
            <w:r>
              <w:rPr>
                <w:sz w:val="18"/>
              </w:rPr>
              <w:t>6526</w:t>
            </w:r>
          </w:p>
        </w:tc>
        <w:tc>
          <w:tcPr>
            <w:tcW w:w="3180" w:type="dxa"/>
            <w:tcMar>
              <w:top w:w="0" w:type="dxa"/>
              <w:bottom w:w="0" w:type="dxa"/>
            </w:tcMar>
            <w:vAlign w:val="center"/>
          </w:tcPr>
          <w:p w14:paraId="567ED2B6" w14:textId="77777777" w:rsidR="00267472"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A667844" w14:textId="77777777" w:rsidR="00267472" w:rsidRDefault="00000000">
            <w:pPr>
              <w:keepNext/>
              <w:keepLines/>
              <w:spacing w:after="0" w:line="240" w:lineRule="auto"/>
            </w:pPr>
            <w:r>
              <w:rPr>
                <w:sz w:val="18"/>
              </w:rPr>
              <w:t>6526</w:t>
            </w:r>
          </w:p>
        </w:tc>
        <w:tc>
          <w:tcPr>
            <w:tcW w:w="1860" w:type="dxa"/>
            <w:tcMar>
              <w:top w:w="0" w:type="dxa"/>
              <w:bottom w:w="0" w:type="dxa"/>
            </w:tcMar>
            <w:vAlign w:val="center"/>
          </w:tcPr>
          <w:p w14:paraId="2820B4FA" w14:textId="77777777" w:rsidR="00267472" w:rsidRDefault="00000000">
            <w:pPr>
              <w:keepNext/>
              <w:keepLines/>
              <w:spacing w:after="0" w:line="240" w:lineRule="auto"/>
              <w:jc w:val="right"/>
            </w:pPr>
            <w:r>
              <w:rPr>
                <w:sz w:val="18"/>
              </w:rPr>
              <w:t>170.723,05</w:t>
            </w:r>
          </w:p>
        </w:tc>
        <w:tc>
          <w:tcPr>
            <w:tcW w:w="1860" w:type="dxa"/>
            <w:tcMar>
              <w:top w:w="0" w:type="dxa"/>
              <w:bottom w:w="0" w:type="dxa"/>
            </w:tcMar>
            <w:vAlign w:val="center"/>
          </w:tcPr>
          <w:p w14:paraId="09CBA05B" w14:textId="77777777" w:rsidR="00267472" w:rsidRDefault="00000000">
            <w:pPr>
              <w:keepNext/>
              <w:keepLines/>
              <w:spacing w:after="0" w:line="240" w:lineRule="auto"/>
              <w:jc w:val="right"/>
            </w:pPr>
            <w:r>
              <w:rPr>
                <w:sz w:val="18"/>
              </w:rPr>
              <w:t>190.627,02</w:t>
            </w:r>
          </w:p>
        </w:tc>
        <w:tc>
          <w:tcPr>
            <w:tcW w:w="700" w:type="dxa"/>
            <w:tcMar>
              <w:top w:w="0" w:type="dxa"/>
              <w:bottom w:w="0" w:type="dxa"/>
            </w:tcMar>
            <w:vAlign w:val="center"/>
          </w:tcPr>
          <w:p w14:paraId="63D38C1D" w14:textId="77777777" w:rsidR="00267472" w:rsidRDefault="00000000">
            <w:pPr>
              <w:keepNext/>
              <w:keepLines/>
              <w:spacing w:after="0" w:line="240" w:lineRule="auto"/>
              <w:jc w:val="right"/>
            </w:pPr>
            <w:r>
              <w:rPr>
                <w:sz w:val="18"/>
              </w:rPr>
              <w:t>111,7</w:t>
            </w:r>
          </w:p>
        </w:tc>
      </w:tr>
    </w:tbl>
    <w:p w14:paraId="01CDE3F5" w14:textId="77777777" w:rsidR="00267472" w:rsidRDefault="00267472">
      <w:pPr>
        <w:spacing w:after="0"/>
      </w:pPr>
    </w:p>
    <w:p w14:paraId="52AECEAC" w14:textId="77777777" w:rsidR="00267472" w:rsidRDefault="00000000">
      <w:r>
        <w:t>Navedeni prihodi odnose se na uplate roditelja za boravak djece u Vrtiću te su isti uslijed povećanja broja djece i veće ekonomske cijene od 1.9.24. god. povećani za 11,7%- index 111,7.</w:t>
      </w:r>
    </w:p>
    <w:p w14:paraId="173B7DD2" w14:textId="77777777" w:rsidR="00267472" w:rsidRDefault="00267472"/>
    <w:p w14:paraId="6056A9E5" w14:textId="77777777" w:rsidR="00267472"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4D8312A" w14:textId="77777777">
        <w:trPr>
          <w:cantSplit/>
        </w:trPr>
        <w:tc>
          <w:tcPr>
            <w:tcW w:w="700" w:type="dxa"/>
            <w:shd w:val="clear" w:color="auto" w:fill="E7F0F9"/>
            <w:tcMar>
              <w:top w:w="0" w:type="dxa"/>
              <w:bottom w:w="0" w:type="dxa"/>
            </w:tcMar>
            <w:vAlign w:val="center"/>
          </w:tcPr>
          <w:p w14:paraId="77C0906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70B3E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B39CA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8EBCA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7BBF7"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2CB24" w14:textId="77777777" w:rsidR="00267472" w:rsidRDefault="00000000">
            <w:pPr>
              <w:keepNext/>
              <w:keepLines/>
              <w:spacing w:after="0" w:line="240" w:lineRule="auto"/>
              <w:jc w:val="center"/>
            </w:pPr>
            <w:r>
              <w:rPr>
                <w:b/>
                <w:sz w:val="18"/>
              </w:rPr>
              <w:t>Indeks (%)</w:t>
            </w:r>
          </w:p>
        </w:tc>
      </w:tr>
      <w:tr w:rsidR="00267472" w14:paraId="00E09127" w14:textId="77777777">
        <w:trPr>
          <w:cantSplit/>
          <w:trHeight w:val="560"/>
        </w:trPr>
        <w:tc>
          <w:tcPr>
            <w:tcW w:w="700" w:type="dxa"/>
            <w:tcMar>
              <w:top w:w="0" w:type="dxa"/>
              <w:bottom w:w="0" w:type="dxa"/>
            </w:tcMar>
            <w:vAlign w:val="center"/>
          </w:tcPr>
          <w:p w14:paraId="24E319A9" w14:textId="77777777" w:rsidR="00267472" w:rsidRDefault="00000000">
            <w:pPr>
              <w:keepNext/>
              <w:keepLines/>
              <w:spacing w:after="0" w:line="240" w:lineRule="auto"/>
            </w:pPr>
            <w:r>
              <w:rPr>
                <w:sz w:val="18"/>
              </w:rPr>
              <w:t>67</w:t>
            </w:r>
          </w:p>
        </w:tc>
        <w:tc>
          <w:tcPr>
            <w:tcW w:w="3180" w:type="dxa"/>
            <w:tcMar>
              <w:top w:w="0" w:type="dxa"/>
              <w:bottom w:w="0" w:type="dxa"/>
            </w:tcMar>
            <w:vAlign w:val="center"/>
          </w:tcPr>
          <w:p w14:paraId="375C368C" w14:textId="77777777" w:rsidR="00267472"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67A55DA4" w14:textId="77777777" w:rsidR="00267472" w:rsidRDefault="00000000">
            <w:pPr>
              <w:keepNext/>
              <w:keepLines/>
              <w:spacing w:after="0" w:line="240" w:lineRule="auto"/>
            </w:pPr>
            <w:r>
              <w:rPr>
                <w:sz w:val="18"/>
              </w:rPr>
              <w:t>67</w:t>
            </w:r>
          </w:p>
        </w:tc>
        <w:tc>
          <w:tcPr>
            <w:tcW w:w="1860" w:type="dxa"/>
            <w:tcMar>
              <w:top w:w="0" w:type="dxa"/>
              <w:bottom w:w="0" w:type="dxa"/>
            </w:tcMar>
            <w:vAlign w:val="center"/>
          </w:tcPr>
          <w:p w14:paraId="4E06530A" w14:textId="77777777" w:rsidR="00267472" w:rsidRDefault="00000000">
            <w:pPr>
              <w:keepNext/>
              <w:keepLines/>
              <w:spacing w:after="0" w:line="240" w:lineRule="auto"/>
              <w:jc w:val="right"/>
            </w:pPr>
            <w:r>
              <w:rPr>
                <w:sz w:val="18"/>
              </w:rPr>
              <w:t>485.862,33</w:t>
            </w:r>
          </w:p>
        </w:tc>
        <w:tc>
          <w:tcPr>
            <w:tcW w:w="1860" w:type="dxa"/>
            <w:tcMar>
              <w:top w:w="0" w:type="dxa"/>
              <w:bottom w:w="0" w:type="dxa"/>
            </w:tcMar>
            <w:vAlign w:val="center"/>
          </w:tcPr>
          <w:p w14:paraId="63AC8723" w14:textId="77777777" w:rsidR="00267472" w:rsidRDefault="00000000">
            <w:pPr>
              <w:keepNext/>
              <w:keepLines/>
              <w:spacing w:after="0" w:line="240" w:lineRule="auto"/>
              <w:jc w:val="right"/>
            </w:pPr>
            <w:r>
              <w:rPr>
                <w:sz w:val="18"/>
              </w:rPr>
              <w:t>541.548,86</w:t>
            </w:r>
          </w:p>
        </w:tc>
        <w:tc>
          <w:tcPr>
            <w:tcW w:w="700" w:type="dxa"/>
            <w:tcMar>
              <w:top w:w="0" w:type="dxa"/>
              <w:bottom w:w="0" w:type="dxa"/>
            </w:tcMar>
            <w:vAlign w:val="center"/>
          </w:tcPr>
          <w:p w14:paraId="6CC9481E" w14:textId="77777777" w:rsidR="00267472" w:rsidRDefault="00000000">
            <w:pPr>
              <w:keepNext/>
              <w:keepLines/>
              <w:spacing w:after="0" w:line="240" w:lineRule="auto"/>
              <w:jc w:val="right"/>
            </w:pPr>
            <w:r>
              <w:rPr>
                <w:sz w:val="18"/>
              </w:rPr>
              <w:t>111,5</w:t>
            </w:r>
          </w:p>
        </w:tc>
      </w:tr>
    </w:tbl>
    <w:p w14:paraId="422D2829" w14:textId="77777777" w:rsidR="00267472" w:rsidRDefault="00267472">
      <w:pPr>
        <w:spacing w:after="0"/>
      </w:pPr>
    </w:p>
    <w:p w14:paraId="596A8011" w14:textId="77777777" w:rsidR="00267472" w:rsidRDefault="00000000">
      <w:r>
        <w:t>Navedeni prihodi odnose se na uplate osnivača za sufinanciranje smještaja za boravak djece u Vrtiću te su isti uslijed povećanja broja djece i veće ekonomske cijene od 1.9.24. god. povećani za 11,5 %- index 111,5.</w:t>
      </w:r>
    </w:p>
    <w:p w14:paraId="65BFE2F1" w14:textId="77777777" w:rsidR="00267472" w:rsidRDefault="00267472"/>
    <w:p w14:paraId="0D721E6E" w14:textId="77777777" w:rsidR="0026747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A8490D7" w14:textId="77777777">
        <w:trPr>
          <w:cantSplit/>
        </w:trPr>
        <w:tc>
          <w:tcPr>
            <w:tcW w:w="700" w:type="dxa"/>
            <w:shd w:val="clear" w:color="auto" w:fill="E7F0F9"/>
            <w:tcMar>
              <w:top w:w="0" w:type="dxa"/>
              <w:bottom w:w="0" w:type="dxa"/>
            </w:tcMar>
            <w:vAlign w:val="center"/>
          </w:tcPr>
          <w:p w14:paraId="6E06247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B3015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4835E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48FF7D"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7E422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C2FD9" w14:textId="77777777" w:rsidR="00267472" w:rsidRDefault="00000000">
            <w:pPr>
              <w:keepNext/>
              <w:keepLines/>
              <w:spacing w:after="0" w:line="240" w:lineRule="auto"/>
              <w:jc w:val="center"/>
            </w:pPr>
            <w:r>
              <w:rPr>
                <w:b/>
                <w:sz w:val="18"/>
              </w:rPr>
              <w:t>Indeks (%)</w:t>
            </w:r>
          </w:p>
        </w:tc>
      </w:tr>
      <w:tr w:rsidR="00267472" w14:paraId="7C6F54AD" w14:textId="77777777">
        <w:trPr>
          <w:cantSplit/>
          <w:trHeight w:val="560"/>
        </w:trPr>
        <w:tc>
          <w:tcPr>
            <w:tcW w:w="700" w:type="dxa"/>
            <w:tcMar>
              <w:top w:w="0" w:type="dxa"/>
              <w:bottom w:w="0" w:type="dxa"/>
            </w:tcMar>
            <w:vAlign w:val="center"/>
          </w:tcPr>
          <w:p w14:paraId="2AB56F6F" w14:textId="77777777" w:rsidR="00267472" w:rsidRDefault="00000000">
            <w:pPr>
              <w:keepNext/>
              <w:keepLines/>
              <w:spacing w:after="0" w:line="240" w:lineRule="auto"/>
            </w:pPr>
            <w:r>
              <w:rPr>
                <w:sz w:val="18"/>
              </w:rPr>
              <w:t>671</w:t>
            </w:r>
          </w:p>
        </w:tc>
        <w:tc>
          <w:tcPr>
            <w:tcW w:w="3180" w:type="dxa"/>
            <w:tcMar>
              <w:top w:w="0" w:type="dxa"/>
              <w:bottom w:w="0" w:type="dxa"/>
            </w:tcMar>
            <w:vAlign w:val="center"/>
          </w:tcPr>
          <w:p w14:paraId="0D80BB50" w14:textId="77777777" w:rsidR="00267472"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1E9E9234" w14:textId="77777777" w:rsidR="00267472" w:rsidRDefault="00000000">
            <w:pPr>
              <w:keepNext/>
              <w:keepLines/>
              <w:spacing w:after="0" w:line="240" w:lineRule="auto"/>
            </w:pPr>
            <w:r>
              <w:rPr>
                <w:sz w:val="18"/>
              </w:rPr>
              <w:t>671</w:t>
            </w:r>
          </w:p>
        </w:tc>
        <w:tc>
          <w:tcPr>
            <w:tcW w:w="1860" w:type="dxa"/>
            <w:tcMar>
              <w:top w:w="0" w:type="dxa"/>
              <w:bottom w:w="0" w:type="dxa"/>
            </w:tcMar>
            <w:vAlign w:val="center"/>
          </w:tcPr>
          <w:p w14:paraId="445B99D3" w14:textId="77777777" w:rsidR="00267472" w:rsidRDefault="00000000">
            <w:pPr>
              <w:keepNext/>
              <w:keepLines/>
              <w:spacing w:after="0" w:line="240" w:lineRule="auto"/>
              <w:jc w:val="right"/>
            </w:pPr>
            <w:r>
              <w:rPr>
                <w:sz w:val="18"/>
              </w:rPr>
              <w:t>485.862,33</w:t>
            </w:r>
          </w:p>
        </w:tc>
        <w:tc>
          <w:tcPr>
            <w:tcW w:w="1860" w:type="dxa"/>
            <w:tcMar>
              <w:top w:w="0" w:type="dxa"/>
              <w:bottom w:w="0" w:type="dxa"/>
            </w:tcMar>
            <w:vAlign w:val="center"/>
          </w:tcPr>
          <w:p w14:paraId="092911B1" w14:textId="77777777" w:rsidR="00267472" w:rsidRDefault="00000000">
            <w:pPr>
              <w:keepNext/>
              <w:keepLines/>
              <w:spacing w:after="0" w:line="240" w:lineRule="auto"/>
              <w:jc w:val="right"/>
            </w:pPr>
            <w:r>
              <w:rPr>
                <w:sz w:val="18"/>
              </w:rPr>
              <w:t>541.548,86</w:t>
            </w:r>
          </w:p>
        </w:tc>
        <w:tc>
          <w:tcPr>
            <w:tcW w:w="700" w:type="dxa"/>
            <w:tcMar>
              <w:top w:w="0" w:type="dxa"/>
              <w:bottom w:w="0" w:type="dxa"/>
            </w:tcMar>
            <w:vAlign w:val="center"/>
          </w:tcPr>
          <w:p w14:paraId="07986535" w14:textId="77777777" w:rsidR="00267472" w:rsidRDefault="00000000">
            <w:pPr>
              <w:keepNext/>
              <w:keepLines/>
              <w:spacing w:after="0" w:line="240" w:lineRule="auto"/>
              <w:jc w:val="right"/>
            </w:pPr>
            <w:r>
              <w:rPr>
                <w:sz w:val="18"/>
              </w:rPr>
              <w:t>111,5</w:t>
            </w:r>
          </w:p>
        </w:tc>
      </w:tr>
    </w:tbl>
    <w:p w14:paraId="56107A6A" w14:textId="77777777" w:rsidR="00267472" w:rsidRDefault="00267472">
      <w:pPr>
        <w:spacing w:after="0"/>
      </w:pPr>
    </w:p>
    <w:p w14:paraId="5135213A" w14:textId="77777777" w:rsidR="00267472" w:rsidRDefault="00000000">
      <w:r>
        <w:t>Navedeni prihodi odnose se na uplate osnivača za sufinanciranje smještaja za boravak djece u Vrtiću te su isti uslijed povećanja broja djece i veće ekonomske cijene od 1.9.24. god. povećani za 11,5 %- index 111,5.</w:t>
      </w:r>
    </w:p>
    <w:p w14:paraId="7E489D69" w14:textId="77777777" w:rsidR="00267472" w:rsidRDefault="00267472"/>
    <w:p w14:paraId="42CBC233" w14:textId="77777777" w:rsidR="0026747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E903617" w14:textId="77777777">
        <w:trPr>
          <w:cantSplit/>
        </w:trPr>
        <w:tc>
          <w:tcPr>
            <w:tcW w:w="700" w:type="dxa"/>
            <w:shd w:val="clear" w:color="auto" w:fill="E7F0F9"/>
            <w:tcMar>
              <w:top w:w="0" w:type="dxa"/>
              <w:bottom w:w="0" w:type="dxa"/>
            </w:tcMar>
            <w:vAlign w:val="center"/>
          </w:tcPr>
          <w:p w14:paraId="1DE5FE8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61B53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1DFB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03610"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46E1B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4D5A5B" w14:textId="77777777" w:rsidR="00267472" w:rsidRDefault="00000000">
            <w:pPr>
              <w:keepNext/>
              <w:keepLines/>
              <w:spacing w:after="0" w:line="240" w:lineRule="auto"/>
              <w:jc w:val="center"/>
            </w:pPr>
            <w:r>
              <w:rPr>
                <w:b/>
                <w:sz w:val="18"/>
              </w:rPr>
              <w:t>Indeks (%)</w:t>
            </w:r>
          </w:p>
        </w:tc>
      </w:tr>
      <w:tr w:rsidR="00267472" w14:paraId="391DD8E4" w14:textId="77777777">
        <w:trPr>
          <w:cantSplit/>
          <w:trHeight w:val="560"/>
        </w:trPr>
        <w:tc>
          <w:tcPr>
            <w:tcW w:w="700" w:type="dxa"/>
            <w:tcMar>
              <w:top w:w="0" w:type="dxa"/>
              <w:bottom w:w="0" w:type="dxa"/>
            </w:tcMar>
            <w:vAlign w:val="center"/>
          </w:tcPr>
          <w:p w14:paraId="0D77F2D1" w14:textId="77777777" w:rsidR="00267472" w:rsidRDefault="00000000">
            <w:pPr>
              <w:keepNext/>
              <w:keepLines/>
              <w:spacing w:after="0" w:line="240" w:lineRule="auto"/>
            </w:pPr>
            <w:r>
              <w:rPr>
                <w:sz w:val="18"/>
              </w:rPr>
              <w:t>6711</w:t>
            </w:r>
          </w:p>
        </w:tc>
        <w:tc>
          <w:tcPr>
            <w:tcW w:w="3180" w:type="dxa"/>
            <w:tcMar>
              <w:top w:w="0" w:type="dxa"/>
              <w:bottom w:w="0" w:type="dxa"/>
            </w:tcMar>
            <w:vAlign w:val="center"/>
          </w:tcPr>
          <w:p w14:paraId="4DAAE2F7" w14:textId="77777777" w:rsidR="00267472"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FD1E98F" w14:textId="77777777" w:rsidR="00267472" w:rsidRDefault="00000000">
            <w:pPr>
              <w:keepNext/>
              <w:keepLines/>
              <w:spacing w:after="0" w:line="240" w:lineRule="auto"/>
            </w:pPr>
            <w:r>
              <w:rPr>
                <w:sz w:val="18"/>
              </w:rPr>
              <w:t>6711</w:t>
            </w:r>
          </w:p>
        </w:tc>
        <w:tc>
          <w:tcPr>
            <w:tcW w:w="1860" w:type="dxa"/>
            <w:tcMar>
              <w:top w:w="0" w:type="dxa"/>
              <w:bottom w:w="0" w:type="dxa"/>
            </w:tcMar>
            <w:vAlign w:val="center"/>
          </w:tcPr>
          <w:p w14:paraId="22F9E5E6" w14:textId="77777777" w:rsidR="00267472" w:rsidRDefault="00000000">
            <w:pPr>
              <w:keepNext/>
              <w:keepLines/>
              <w:spacing w:after="0" w:line="240" w:lineRule="auto"/>
              <w:jc w:val="right"/>
            </w:pPr>
            <w:r>
              <w:rPr>
                <w:sz w:val="18"/>
              </w:rPr>
              <w:t>458.257,65</w:t>
            </w:r>
          </w:p>
        </w:tc>
        <w:tc>
          <w:tcPr>
            <w:tcW w:w="1860" w:type="dxa"/>
            <w:tcMar>
              <w:top w:w="0" w:type="dxa"/>
              <w:bottom w:w="0" w:type="dxa"/>
            </w:tcMar>
            <w:vAlign w:val="center"/>
          </w:tcPr>
          <w:p w14:paraId="67F55EF3" w14:textId="77777777" w:rsidR="00267472" w:rsidRDefault="00000000">
            <w:pPr>
              <w:keepNext/>
              <w:keepLines/>
              <w:spacing w:after="0" w:line="240" w:lineRule="auto"/>
              <w:jc w:val="right"/>
            </w:pPr>
            <w:r>
              <w:rPr>
                <w:sz w:val="18"/>
              </w:rPr>
              <w:t>541.548,86</w:t>
            </w:r>
          </w:p>
        </w:tc>
        <w:tc>
          <w:tcPr>
            <w:tcW w:w="700" w:type="dxa"/>
            <w:tcMar>
              <w:top w:w="0" w:type="dxa"/>
              <w:bottom w:w="0" w:type="dxa"/>
            </w:tcMar>
            <w:vAlign w:val="center"/>
          </w:tcPr>
          <w:p w14:paraId="4B488B89" w14:textId="77777777" w:rsidR="00267472" w:rsidRDefault="00000000">
            <w:pPr>
              <w:keepNext/>
              <w:keepLines/>
              <w:spacing w:after="0" w:line="240" w:lineRule="auto"/>
              <w:jc w:val="right"/>
            </w:pPr>
            <w:r>
              <w:rPr>
                <w:sz w:val="18"/>
              </w:rPr>
              <w:t>118,2</w:t>
            </w:r>
          </w:p>
        </w:tc>
      </w:tr>
    </w:tbl>
    <w:p w14:paraId="49167FAA" w14:textId="77777777" w:rsidR="00267472" w:rsidRDefault="00267472">
      <w:pPr>
        <w:spacing w:after="0"/>
      </w:pPr>
    </w:p>
    <w:p w14:paraId="7F2C789E" w14:textId="77777777" w:rsidR="00267472" w:rsidRDefault="00000000">
      <w:r>
        <w:t>Navedeni prihodi odnose se na uplate osnivača za sufinanciranje smještaja za boravak djece u Vrtiću te su isti uslijed povećanja broja djece i veće ekonomske cijene od 1.9.24. god. povećani za 11,5 %- index 111,5.</w:t>
      </w:r>
    </w:p>
    <w:p w14:paraId="681C39C3" w14:textId="77777777" w:rsidR="00267472" w:rsidRDefault="00267472"/>
    <w:p w14:paraId="1DE0CB21" w14:textId="77777777" w:rsidR="0026747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368F38C" w14:textId="77777777">
        <w:trPr>
          <w:cantSplit/>
        </w:trPr>
        <w:tc>
          <w:tcPr>
            <w:tcW w:w="700" w:type="dxa"/>
            <w:shd w:val="clear" w:color="auto" w:fill="E7F0F9"/>
            <w:tcMar>
              <w:top w:w="0" w:type="dxa"/>
              <w:bottom w:w="0" w:type="dxa"/>
            </w:tcMar>
            <w:vAlign w:val="center"/>
          </w:tcPr>
          <w:p w14:paraId="53DD69E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35D17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17B5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508E0"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25E8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B14320" w14:textId="77777777" w:rsidR="00267472" w:rsidRDefault="00000000">
            <w:pPr>
              <w:keepNext/>
              <w:keepLines/>
              <w:spacing w:after="0" w:line="240" w:lineRule="auto"/>
              <w:jc w:val="center"/>
            </w:pPr>
            <w:r>
              <w:rPr>
                <w:b/>
                <w:sz w:val="18"/>
              </w:rPr>
              <w:t>Indeks (%)</w:t>
            </w:r>
          </w:p>
        </w:tc>
      </w:tr>
      <w:tr w:rsidR="00267472" w14:paraId="678EA9BC" w14:textId="77777777">
        <w:trPr>
          <w:cantSplit/>
          <w:trHeight w:val="560"/>
        </w:trPr>
        <w:tc>
          <w:tcPr>
            <w:tcW w:w="700" w:type="dxa"/>
            <w:tcMar>
              <w:top w:w="0" w:type="dxa"/>
              <w:bottom w:w="0" w:type="dxa"/>
            </w:tcMar>
            <w:vAlign w:val="center"/>
          </w:tcPr>
          <w:p w14:paraId="4C54394B" w14:textId="77777777" w:rsidR="00267472" w:rsidRDefault="00000000">
            <w:pPr>
              <w:keepNext/>
              <w:keepLines/>
              <w:spacing w:after="0" w:line="240" w:lineRule="auto"/>
            </w:pPr>
            <w:r>
              <w:rPr>
                <w:sz w:val="18"/>
              </w:rPr>
              <w:t>6712</w:t>
            </w:r>
          </w:p>
        </w:tc>
        <w:tc>
          <w:tcPr>
            <w:tcW w:w="3180" w:type="dxa"/>
            <w:tcMar>
              <w:top w:w="0" w:type="dxa"/>
              <w:bottom w:w="0" w:type="dxa"/>
            </w:tcMar>
            <w:vAlign w:val="center"/>
          </w:tcPr>
          <w:p w14:paraId="5626E09D" w14:textId="77777777" w:rsidR="00267472"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2C83D63B" w14:textId="77777777" w:rsidR="00267472" w:rsidRDefault="00000000">
            <w:pPr>
              <w:keepNext/>
              <w:keepLines/>
              <w:spacing w:after="0" w:line="240" w:lineRule="auto"/>
            </w:pPr>
            <w:r>
              <w:rPr>
                <w:sz w:val="18"/>
              </w:rPr>
              <w:t>6712</w:t>
            </w:r>
          </w:p>
        </w:tc>
        <w:tc>
          <w:tcPr>
            <w:tcW w:w="1860" w:type="dxa"/>
            <w:tcMar>
              <w:top w:w="0" w:type="dxa"/>
              <w:bottom w:w="0" w:type="dxa"/>
            </w:tcMar>
            <w:vAlign w:val="center"/>
          </w:tcPr>
          <w:p w14:paraId="58BE5E30" w14:textId="77777777" w:rsidR="00267472" w:rsidRDefault="00000000">
            <w:pPr>
              <w:keepNext/>
              <w:keepLines/>
              <w:spacing w:after="0" w:line="240" w:lineRule="auto"/>
              <w:jc w:val="right"/>
            </w:pPr>
            <w:r>
              <w:rPr>
                <w:sz w:val="18"/>
              </w:rPr>
              <w:t>27.604,68</w:t>
            </w:r>
          </w:p>
        </w:tc>
        <w:tc>
          <w:tcPr>
            <w:tcW w:w="1860" w:type="dxa"/>
            <w:tcMar>
              <w:top w:w="0" w:type="dxa"/>
              <w:bottom w:w="0" w:type="dxa"/>
            </w:tcMar>
            <w:vAlign w:val="center"/>
          </w:tcPr>
          <w:p w14:paraId="1A303F97"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480449C3" w14:textId="77777777" w:rsidR="00267472" w:rsidRDefault="00000000">
            <w:pPr>
              <w:keepNext/>
              <w:keepLines/>
              <w:spacing w:after="0" w:line="240" w:lineRule="auto"/>
              <w:jc w:val="right"/>
            </w:pPr>
            <w:r>
              <w:rPr>
                <w:sz w:val="18"/>
              </w:rPr>
              <w:t>0</w:t>
            </w:r>
          </w:p>
        </w:tc>
      </w:tr>
    </w:tbl>
    <w:p w14:paraId="671280B7" w14:textId="77777777" w:rsidR="00267472" w:rsidRDefault="00267472">
      <w:pPr>
        <w:spacing w:after="0"/>
      </w:pPr>
    </w:p>
    <w:p w14:paraId="4BE0CA24" w14:textId="6FE7CC03" w:rsidR="00267472" w:rsidRDefault="00000000">
      <w:r>
        <w:t xml:space="preserve">U ovom izvještajnom razdoblju navedenih </w:t>
      </w:r>
      <w:r w:rsidR="00242F7F">
        <w:t xml:space="preserve">prihoda </w:t>
      </w:r>
      <w:r>
        <w:t>nije bilo.</w:t>
      </w:r>
    </w:p>
    <w:p w14:paraId="09B7A2DE" w14:textId="77777777" w:rsidR="00267472" w:rsidRDefault="00267472"/>
    <w:p w14:paraId="64EFE5AE" w14:textId="77777777" w:rsidR="0026747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DBBE729" w14:textId="77777777">
        <w:trPr>
          <w:cantSplit/>
        </w:trPr>
        <w:tc>
          <w:tcPr>
            <w:tcW w:w="700" w:type="dxa"/>
            <w:shd w:val="clear" w:color="auto" w:fill="E7F0F9"/>
            <w:tcMar>
              <w:top w:w="0" w:type="dxa"/>
              <w:bottom w:w="0" w:type="dxa"/>
            </w:tcMar>
            <w:vAlign w:val="center"/>
          </w:tcPr>
          <w:p w14:paraId="624B258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EC1D7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31B2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54E3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6131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06DF92" w14:textId="77777777" w:rsidR="00267472" w:rsidRDefault="00000000">
            <w:pPr>
              <w:keepNext/>
              <w:keepLines/>
              <w:spacing w:after="0" w:line="240" w:lineRule="auto"/>
              <w:jc w:val="center"/>
            </w:pPr>
            <w:r>
              <w:rPr>
                <w:b/>
                <w:sz w:val="18"/>
              </w:rPr>
              <w:t>Indeks (%)</w:t>
            </w:r>
          </w:p>
        </w:tc>
      </w:tr>
      <w:tr w:rsidR="00267472" w14:paraId="7BA23100" w14:textId="77777777">
        <w:trPr>
          <w:cantSplit/>
          <w:trHeight w:val="560"/>
        </w:trPr>
        <w:tc>
          <w:tcPr>
            <w:tcW w:w="700" w:type="dxa"/>
            <w:tcMar>
              <w:top w:w="0" w:type="dxa"/>
              <w:bottom w:w="0" w:type="dxa"/>
            </w:tcMar>
            <w:vAlign w:val="center"/>
          </w:tcPr>
          <w:p w14:paraId="0CA00B4E" w14:textId="77777777" w:rsidR="00267472" w:rsidRDefault="00000000">
            <w:pPr>
              <w:keepNext/>
              <w:keepLines/>
              <w:spacing w:after="0" w:line="240" w:lineRule="auto"/>
            </w:pPr>
            <w:r>
              <w:rPr>
                <w:sz w:val="18"/>
              </w:rPr>
              <w:t>3</w:t>
            </w:r>
          </w:p>
        </w:tc>
        <w:tc>
          <w:tcPr>
            <w:tcW w:w="3180" w:type="dxa"/>
            <w:tcMar>
              <w:top w:w="0" w:type="dxa"/>
              <w:bottom w:w="0" w:type="dxa"/>
            </w:tcMar>
            <w:vAlign w:val="center"/>
          </w:tcPr>
          <w:p w14:paraId="72DE6907" w14:textId="77777777" w:rsidR="0026747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9702C80" w14:textId="77777777" w:rsidR="00267472" w:rsidRDefault="00000000">
            <w:pPr>
              <w:keepNext/>
              <w:keepLines/>
              <w:spacing w:after="0" w:line="240" w:lineRule="auto"/>
            </w:pPr>
            <w:r>
              <w:rPr>
                <w:sz w:val="18"/>
              </w:rPr>
              <w:t>3</w:t>
            </w:r>
          </w:p>
        </w:tc>
        <w:tc>
          <w:tcPr>
            <w:tcW w:w="1860" w:type="dxa"/>
            <w:tcMar>
              <w:top w:w="0" w:type="dxa"/>
              <w:bottom w:w="0" w:type="dxa"/>
            </w:tcMar>
            <w:vAlign w:val="center"/>
          </w:tcPr>
          <w:p w14:paraId="3F680730" w14:textId="77777777" w:rsidR="00267472" w:rsidRDefault="00000000">
            <w:pPr>
              <w:keepNext/>
              <w:keepLines/>
              <w:spacing w:after="0" w:line="240" w:lineRule="auto"/>
              <w:jc w:val="right"/>
            </w:pPr>
            <w:r>
              <w:rPr>
                <w:sz w:val="18"/>
              </w:rPr>
              <w:t>595.847,42</w:t>
            </w:r>
          </w:p>
        </w:tc>
        <w:tc>
          <w:tcPr>
            <w:tcW w:w="1860" w:type="dxa"/>
            <w:tcMar>
              <w:top w:w="0" w:type="dxa"/>
              <w:bottom w:w="0" w:type="dxa"/>
            </w:tcMar>
            <w:vAlign w:val="center"/>
          </w:tcPr>
          <w:p w14:paraId="14E88A5E" w14:textId="77777777" w:rsidR="00267472" w:rsidRDefault="00000000">
            <w:pPr>
              <w:keepNext/>
              <w:keepLines/>
              <w:spacing w:after="0" w:line="240" w:lineRule="auto"/>
              <w:jc w:val="right"/>
            </w:pPr>
            <w:r>
              <w:rPr>
                <w:sz w:val="18"/>
              </w:rPr>
              <w:t>776.463,98</w:t>
            </w:r>
          </w:p>
        </w:tc>
        <w:tc>
          <w:tcPr>
            <w:tcW w:w="700" w:type="dxa"/>
            <w:tcMar>
              <w:top w:w="0" w:type="dxa"/>
              <w:bottom w:w="0" w:type="dxa"/>
            </w:tcMar>
            <w:vAlign w:val="center"/>
          </w:tcPr>
          <w:p w14:paraId="3810E807" w14:textId="77777777" w:rsidR="00267472" w:rsidRDefault="00000000">
            <w:pPr>
              <w:keepNext/>
              <w:keepLines/>
              <w:spacing w:after="0" w:line="240" w:lineRule="auto"/>
              <w:jc w:val="right"/>
            </w:pPr>
            <w:r>
              <w:rPr>
                <w:sz w:val="18"/>
              </w:rPr>
              <w:t>130,3</w:t>
            </w:r>
          </w:p>
        </w:tc>
      </w:tr>
    </w:tbl>
    <w:p w14:paraId="183ED2C0" w14:textId="77777777" w:rsidR="00267472" w:rsidRDefault="00267472">
      <w:pPr>
        <w:spacing w:after="0"/>
      </w:pPr>
    </w:p>
    <w:p w14:paraId="3D27CC11" w14:textId="77777777" w:rsidR="00267472" w:rsidRDefault="00000000">
      <w:r>
        <w:t>Rashodi poslovanja povećani za 30,3 % uslijed povećanja svih rashoda. Povećanje djece dovelo do potrebe povećanja rashoda za nabavu materijal i sirovina, kontrola i ispitivanja sukladno zaštiti na radu, redovitih i izvanrednih servisa strojeva i opreme, nabave sitnog inventara i oprema za planirani izdvojeni objekt. -indeks 130,3.</w:t>
      </w:r>
    </w:p>
    <w:p w14:paraId="3ACC8A7B" w14:textId="77777777" w:rsidR="00267472" w:rsidRDefault="00267472"/>
    <w:p w14:paraId="53E97683" w14:textId="77777777" w:rsidR="0026747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507C1FC" w14:textId="77777777">
        <w:trPr>
          <w:cantSplit/>
        </w:trPr>
        <w:tc>
          <w:tcPr>
            <w:tcW w:w="700" w:type="dxa"/>
            <w:shd w:val="clear" w:color="auto" w:fill="E7F0F9"/>
            <w:tcMar>
              <w:top w:w="0" w:type="dxa"/>
              <w:bottom w:w="0" w:type="dxa"/>
            </w:tcMar>
            <w:vAlign w:val="center"/>
          </w:tcPr>
          <w:p w14:paraId="3E7453A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BA4C9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1920A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6CB2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ABCC2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447EB" w14:textId="77777777" w:rsidR="00267472" w:rsidRDefault="00000000">
            <w:pPr>
              <w:keepNext/>
              <w:keepLines/>
              <w:spacing w:after="0" w:line="240" w:lineRule="auto"/>
              <w:jc w:val="center"/>
            </w:pPr>
            <w:r>
              <w:rPr>
                <w:b/>
                <w:sz w:val="18"/>
              </w:rPr>
              <w:t>Indeks (%)</w:t>
            </w:r>
          </w:p>
        </w:tc>
      </w:tr>
      <w:tr w:rsidR="00267472" w14:paraId="68B41D27" w14:textId="77777777">
        <w:trPr>
          <w:cantSplit/>
          <w:trHeight w:val="560"/>
        </w:trPr>
        <w:tc>
          <w:tcPr>
            <w:tcW w:w="700" w:type="dxa"/>
            <w:tcMar>
              <w:top w:w="0" w:type="dxa"/>
              <w:bottom w:w="0" w:type="dxa"/>
            </w:tcMar>
            <w:vAlign w:val="center"/>
          </w:tcPr>
          <w:p w14:paraId="25A9C28E" w14:textId="77777777" w:rsidR="00267472" w:rsidRDefault="00000000">
            <w:pPr>
              <w:keepNext/>
              <w:keepLines/>
              <w:spacing w:after="0" w:line="240" w:lineRule="auto"/>
            </w:pPr>
            <w:r>
              <w:rPr>
                <w:sz w:val="18"/>
              </w:rPr>
              <w:t>31</w:t>
            </w:r>
          </w:p>
        </w:tc>
        <w:tc>
          <w:tcPr>
            <w:tcW w:w="3180" w:type="dxa"/>
            <w:tcMar>
              <w:top w:w="0" w:type="dxa"/>
              <w:bottom w:w="0" w:type="dxa"/>
            </w:tcMar>
            <w:vAlign w:val="center"/>
          </w:tcPr>
          <w:p w14:paraId="7C998B89" w14:textId="77777777" w:rsidR="0026747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98B11B0" w14:textId="77777777" w:rsidR="00267472" w:rsidRDefault="00000000">
            <w:pPr>
              <w:keepNext/>
              <w:keepLines/>
              <w:spacing w:after="0" w:line="240" w:lineRule="auto"/>
            </w:pPr>
            <w:r>
              <w:rPr>
                <w:sz w:val="18"/>
              </w:rPr>
              <w:t>31</w:t>
            </w:r>
          </w:p>
        </w:tc>
        <w:tc>
          <w:tcPr>
            <w:tcW w:w="1860" w:type="dxa"/>
            <w:tcMar>
              <w:top w:w="0" w:type="dxa"/>
              <w:bottom w:w="0" w:type="dxa"/>
            </w:tcMar>
            <w:vAlign w:val="center"/>
          </w:tcPr>
          <w:p w14:paraId="57325DC9" w14:textId="77777777" w:rsidR="00267472" w:rsidRDefault="00000000">
            <w:pPr>
              <w:keepNext/>
              <w:keepLines/>
              <w:spacing w:after="0" w:line="240" w:lineRule="auto"/>
              <w:jc w:val="right"/>
            </w:pPr>
            <w:r>
              <w:rPr>
                <w:sz w:val="18"/>
              </w:rPr>
              <w:t>513.575,05</w:t>
            </w:r>
          </w:p>
        </w:tc>
        <w:tc>
          <w:tcPr>
            <w:tcW w:w="1860" w:type="dxa"/>
            <w:tcMar>
              <w:top w:w="0" w:type="dxa"/>
              <w:bottom w:w="0" w:type="dxa"/>
            </w:tcMar>
            <w:vAlign w:val="center"/>
          </w:tcPr>
          <w:p w14:paraId="4244C17C" w14:textId="77777777" w:rsidR="00267472" w:rsidRDefault="00000000">
            <w:pPr>
              <w:keepNext/>
              <w:keepLines/>
              <w:spacing w:after="0" w:line="240" w:lineRule="auto"/>
              <w:jc w:val="right"/>
            </w:pPr>
            <w:r>
              <w:rPr>
                <w:sz w:val="18"/>
              </w:rPr>
              <w:t>645.621,91</w:t>
            </w:r>
          </w:p>
        </w:tc>
        <w:tc>
          <w:tcPr>
            <w:tcW w:w="700" w:type="dxa"/>
            <w:tcMar>
              <w:top w:w="0" w:type="dxa"/>
              <w:bottom w:w="0" w:type="dxa"/>
            </w:tcMar>
            <w:vAlign w:val="center"/>
          </w:tcPr>
          <w:p w14:paraId="62BF873D" w14:textId="77777777" w:rsidR="00267472" w:rsidRDefault="00000000">
            <w:pPr>
              <w:keepNext/>
              <w:keepLines/>
              <w:spacing w:after="0" w:line="240" w:lineRule="auto"/>
              <w:jc w:val="right"/>
            </w:pPr>
            <w:r>
              <w:rPr>
                <w:sz w:val="18"/>
              </w:rPr>
              <w:t>125,7</w:t>
            </w:r>
          </w:p>
        </w:tc>
      </w:tr>
    </w:tbl>
    <w:p w14:paraId="60CF53E2" w14:textId="77777777" w:rsidR="00267472" w:rsidRDefault="00267472">
      <w:pPr>
        <w:spacing w:after="0"/>
      </w:pPr>
    </w:p>
    <w:p w14:paraId="0CD1E277" w14:textId="77777777" w:rsidR="00267472" w:rsidRDefault="00000000">
      <w:r>
        <w:t>U odnosu na isto izvještajno razdoblje prethodne godine rashodi povećani uslijed povećanja broja zaposlenih i povećanja osnovice za obračun plaća u 2025. godini i promjena u knjiženju, prikazan je trošak trinaest plaća ( plaća prosinca ne tereti kontinuirane troškove kao u prethodnom izvještajnom razdoblju)  povećanje 25,7 % -index 125,7.</w:t>
      </w:r>
    </w:p>
    <w:p w14:paraId="6AE9AF24" w14:textId="77777777" w:rsidR="00267472" w:rsidRDefault="00267472"/>
    <w:p w14:paraId="21F0F5F6" w14:textId="77777777" w:rsidR="0026747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46CD2B3" w14:textId="77777777">
        <w:trPr>
          <w:cantSplit/>
        </w:trPr>
        <w:tc>
          <w:tcPr>
            <w:tcW w:w="700" w:type="dxa"/>
            <w:shd w:val="clear" w:color="auto" w:fill="E7F0F9"/>
            <w:tcMar>
              <w:top w:w="0" w:type="dxa"/>
              <w:bottom w:w="0" w:type="dxa"/>
            </w:tcMar>
            <w:vAlign w:val="center"/>
          </w:tcPr>
          <w:p w14:paraId="341897D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85D2C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F49EB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9E50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549591"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FA827D" w14:textId="77777777" w:rsidR="00267472" w:rsidRDefault="00000000">
            <w:pPr>
              <w:keepNext/>
              <w:keepLines/>
              <w:spacing w:after="0" w:line="240" w:lineRule="auto"/>
              <w:jc w:val="center"/>
            </w:pPr>
            <w:r>
              <w:rPr>
                <w:b/>
                <w:sz w:val="18"/>
              </w:rPr>
              <w:t>Indeks (%)</w:t>
            </w:r>
          </w:p>
        </w:tc>
      </w:tr>
      <w:tr w:rsidR="00267472" w14:paraId="77A3001E" w14:textId="77777777">
        <w:trPr>
          <w:cantSplit/>
          <w:trHeight w:val="560"/>
        </w:trPr>
        <w:tc>
          <w:tcPr>
            <w:tcW w:w="700" w:type="dxa"/>
            <w:tcMar>
              <w:top w:w="0" w:type="dxa"/>
              <w:bottom w:w="0" w:type="dxa"/>
            </w:tcMar>
            <w:vAlign w:val="center"/>
          </w:tcPr>
          <w:p w14:paraId="2DDBD5F9" w14:textId="77777777" w:rsidR="00267472" w:rsidRDefault="00000000">
            <w:pPr>
              <w:keepNext/>
              <w:keepLines/>
              <w:spacing w:after="0" w:line="240" w:lineRule="auto"/>
            </w:pPr>
            <w:r>
              <w:rPr>
                <w:sz w:val="18"/>
              </w:rPr>
              <w:t>311</w:t>
            </w:r>
          </w:p>
        </w:tc>
        <w:tc>
          <w:tcPr>
            <w:tcW w:w="3180" w:type="dxa"/>
            <w:tcMar>
              <w:top w:w="0" w:type="dxa"/>
              <w:bottom w:w="0" w:type="dxa"/>
            </w:tcMar>
            <w:vAlign w:val="center"/>
          </w:tcPr>
          <w:p w14:paraId="65AC8D18" w14:textId="77777777" w:rsidR="00267472"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27ADB12E" w14:textId="77777777" w:rsidR="00267472" w:rsidRDefault="00000000">
            <w:pPr>
              <w:keepNext/>
              <w:keepLines/>
              <w:spacing w:after="0" w:line="240" w:lineRule="auto"/>
            </w:pPr>
            <w:r>
              <w:rPr>
                <w:sz w:val="18"/>
              </w:rPr>
              <w:t>311</w:t>
            </w:r>
          </w:p>
        </w:tc>
        <w:tc>
          <w:tcPr>
            <w:tcW w:w="1860" w:type="dxa"/>
            <w:tcMar>
              <w:top w:w="0" w:type="dxa"/>
              <w:bottom w:w="0" w:type="dxa"/>
            </w:tcMar>
            <w:vAlign w:val="center"/>
          </w:tcPr>
          <w:p w14:paraId="4D72F4EC" w14:textId="77777777" w:rsidR="00267472" w:rsidRDefault="00000000">
            <w:pPr>
              <w:keepNext/>
              <w:keepLines/>
              <w:spacing w:after="0" w:line="240" w:lineRule="auto"/>
              <w:jc w:val="right"/>
            </w:pPr>
            <w:r>
              <w:rPr>
                <w:sz w:val="18"/>
              </w:rPr>
              <w:t>433.698,14</w:t>
            </w:r>
          </w:p>
        </w:tc>
        <w:tc>
          <w:tcPr>
            <w:tcW w:w="1860" w:type="dxa"/>
            <w:tcMar>
              <w:top w:w="0" w:type="dxa"/>
              <w:bottom w:w="0" w:type="dxa"/>
            </w:tcMar>
            <w:vAlign w:val="center"/>
          </w:tcPr>
          <w:p w14:paraId="4E2AD8F3" w14:textId="77777777" w:rsidR="00267472" w:rsidRDefault="00000000">
            <w:pPr>
              <w:keepNext/>
              <w:keepLines/>
              <w:spacing w:after="0" w:line="240" w:lineRule="auto"/>
              <w:jc w:val="right"/>
            </w:pPr>
            <w:r>
              <w:rPr>
                <w:sz w:val="18"/>
              </w:rPr>
              <w:t>521.060,05</w:t>
            </w:r>
          </w:p>
        </w:tc>
        <w:tc>
          <w:tcPr>
            <w:tcW w:w="700" w:type="dxa"/>
            <w:tcMar>
              <w:top w:w="0" w:type="dxa"/>
              <w:bottom w:w="0" w:type="dxa"/>
            </w:tcMar>
            <w:vAlign w:val="center"/>
          </w:tcPr>
          <w:p w14:paraId="5CD1CC99" w14:textId="77777777" w:rsidR="00267472" w:rsidRDefault="00000000">
            <w:pPr>
              <w:keepNext/>
              <w:keepLines/>
              <w:spacing w:after="0" w:line="240" w:lineRule="auto"/>
              <w:jc w:val="right"/>
            </w:pPr>
            <w:r>
              <w:rPr>
                <w:sz w:val="18"/>
              </w:rPr>
              <w:t>120,1</w:t>
            </w:r>
          </w:p>
        </w:tc>
      </w:tr>
    </w:tbl>
    <w:p w14:paraId="43486660" w14:textId="77777777" w:rsidR="00267472" w:rsidRDefault="00267472">
      <w:pPr>
        <w:spacing w:after="0"/>
      </w:pPr>
    </w:p>
    <w:p w14:paraId="4B8C44DF" w14:textId="77777777" w:rsidR="00267472" w:rsidRDefault="00000000">
      <w:r>
        <w:t>U odnosu na isto izvještajno razdoblje prethodne godine rashodi povećani uslijed povećanja broja zaposlenih i povećanja osnovice za obračun plaća u 2025. godini i promjena u knjiženju, prikazan je trošak trinaest plaća ( plaća prosinca ne tereti kontinuirane troškove kao u prethodnom izvještajnom razdoblju)  povećanje 25,7 % -index 125,7.</w:t>
      </w:r>
    </w:p>
    <w:p w14:paraId="5F3AEA3D" w14:textId="77777777" w:rsidR="00267472" w:rsidRDefault="00267472"/>
    <w:p w14:paraId="72390E15" w14:textId="77777777" w:rsidR="00267472"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FECB0C2" w14:textId="77777777">
        <w:trPr>
          <w:cantSplit/>
        </w:trPr>
        <w:tc>
          <w:tcPr>
            <w:tcW w:w="700" w:type="dxa"/>
            <w:shd w:val="clear" w:color="auto" w:fill="E7F0F9"/>
            <w:tcMar>
              <w:top w:w="0" w:type="dxa"/>
              <w:bottom w:w="0" w:type="dxa"/>
            </w:tcMar>
            <w:vAlign w:val="center"/>
          </w:tcPr>
          <w:p w14:paraId="11DE395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4B507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AE17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84BD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D2B7D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E2D406" w14:textId="77777777" w:rsidR="00267472" w:rsidRDefault="00000000">
            <w:pPr>
              <w:keepNext/>
              <w:keepLines/>
              <w:spacing w:after="0" w:line="240" w:lineRule="auto"/>
              <w:jc w:val="center"/>
            </w:pPr>
            <w:r>
              <w:rPr>
                <w:b/>
                <w:sz w:val="18"/>
              </w:rPr>
              <w:t>Indeks (%)</w:t>
            </w:r>
          </w:p>
        </w:tc>
      </w:tr>
      <w:tr w:rsidR="00267472" w14:paraId="2603767D" w14:textId="77777777">
        <w:trPr>
          <w:cantSplit/>
          <w:trHeight w:val="560"/>
        </w:trPr>
        <w:tc>
          <w:tcPr>
            <w:tcW w:w="700" w:type="dxa"/>
            <w:tcMar>
              <w:top w:w="0" w:type="dxa"/>
              <w:bottom w:w="0" w:type="dxa"/>
            </w:tcMar>
            <w:vAlign w:val="center"/>
          </w:tcPr>
          <w:p w14:paraId="364606BA" w14:textId="77777777" w:rsidR="00267472" w:rsidRDefault="00000000">
            <w:pPr>
              <w:keepNext/>
              <w:keepLines/>
              <w:spacing w:after="0" w:line="240" w:lineRule="auto"/>
            </w:pPr>
            <w:r>
              <w:rPr>
                <w:sz w:val="18"/>
              </w:rPr>
              <w:t>3111</w:t>
            </w:r>
          </w:p>
        </w:tc>
        <w:tc>
          <w:tcPr>
            <w:tcW w:w="3180" w:type="dxa"/>
            <w:tcMar>
              <w:top w:w="0" w:type="dxa"/>
              <w:bottom w:w="0" w:type="dxa"/>
            </w:tcMar>
            <w:vAlign w:val="center"/>
          </w:tcPr>
          <w:p w14:paraId="377CD7FA" w14:textId="77777777" w:rsidR="00267472" w:rsidRDefault="00000000">
            <w:pPr>
              <w:keepNext/>
              <w:keepLines/>
              <w:spacing w:after="0" w:line="240" w:lineRule="auto"/>
            </w:pPr>
            <w:r>
              <w:rPr>
                <w:sz w:val="18"/>
              </w:rPr>
              <w:t>Plaće za redovan rad</w:t>
            </w:r>
          </w:p>
        </w:tc>
        <w:tc>
          <w:tcPr>
            <w:tcW w:w="700" w:type="dxa"/>
            <w:tcMar>
              <w:top w:w="0" w:type="dxa"/>
              <w:bottom w:w="0" w:type="dxa"/>
            </w:tcMar>
            <w:vAlign w:val="center"/>
          </w:tcPr>
          <w:p w14:paraId="4B765375" w14:textId="77777777" w:rsidR="00267472" w:rsidRDefault="00000000">
            <w:pPr>
              <w:keepNext/>
              <w:keepLines/>
              <w:spacing w:after="0" w:line="240" w:lineRule="auto"/>
            </w:pPr>
            <w:r>
              <w:rPr>
                <w:sz w:val="18"/>
              </w:rPr>
              <w:t>3111</w:t>
            </w:r>
          </w:p>
        </w:tc>
        <w:tc>
          <w:tcPr>
            <w:tcW w:w="1860" w:type="dxa"/>
            <w:tcMar>
              <w:top w:w="0" w:type="dxa"/>
              <w:bottom w:w="0" w:type="dxa"/>
            </w:tcMar>
            <w:vAlign w:val="center"/>
          </w:tcPr>
          <w:p w14:paraId="156C8DD7" w14:textId="77777777" w:rsidR="00267472" w:rsidRDefault="00000000">
            <w:pPr>
              <w:keepNext/>
              <w:keepLines/>
              <w:spacing w:after="0" w:line="240" w:lineRule="auto"/>
              <w:jc w:val="right"/>
            </w:pPr>
            <w:r>
              <w:rPr>
                <w:sz w:val="18"/>
              </w:rPr>
              <w:t>411.318,75</w:t>
            </w:r>
          </w:p>
        </w:tc>
        <w:tc>
          <w:tcPr>
            <w:tcW w:w="1860" w:type="dxa"/>
            <w:tcMar>
              <w:top w:w="0" w:type="dxa"/>
              <w:bottom w:w="0" w:type="dxa"/>
            </w:tcMar>
            <w:vAlign w:val="center"/>
          </w:tcPr>
          <w:p w14:paraId="008A3EE3" w14:textId="77777777" w:rsidR="00267472" w:rsidRDefault="00000000">
            <w:pPr>
              <w:keepNext/>
              <w:keepLines/>
              <w:spacing w:after="0" w:line="240" w:lineRule="auto"/>
              <w:jc w:val="right"/>
            </w:pPr>
            <w:r>
              <w:rPr>
                <w:sz w:val="18"/>
              </w:rPr>
              <w:t>517.635,57</w:t>
            </w:r>
          </w:p>
        </w:tc>
        <w:tc>
          <w:tcPr>
            <w:tcW w:w="700" w:type="dxa"/>
            <w:tcMar>
              <w:top w:w="0" w:type="dxa"/>
              <w:bottom w:w="0" w:type="dxa"/>
            </w:tcMar>
            <w:vAlign w:val="center"/>
          </w:tcPr>
          <w:p w14:paraId="529B2C68" w14:textId="77777777" w:rsidR="00267472" w:rsidRDefault="00000000">
            <w:pPr>
              <w:keepNext/>
              <w:keepLines/>
              <w:spacing w:after="0" w:line="240" w:lineRule="auto"/>
              <w:jc w:val="right"/>
            </w:pPr>
            <w:r>
              <w:rPr>
                <w:sz w:val="18"/>
              </w:rPr>
              <w:t>125,8</w:t>
            </w:r>
          </w:p>
        </w:tc>
      </w:tr>
    </w:tbl>
    <w:p w14:paraId="6DE55D25" w14:textId="77777777" w:rsidR="00267472" w:rsidRDefault="00267472">
      <w:pPr>
        <w:spacing w:after="0"/>
      </w:pPr>
    </w:p>
    <w:p w14:paraId="13333613" w14:textId="77777777" w:rsidR="00267472" w:rsidRDefault="00000000">
      <w:r>
        <w:t>U odnosu na isto izvještajno razdoblje prethodne godine rashodi povećani uslijed povećanja broja zaposlenih i povećanja osnovice za obračun plaća u 2025. godini i promjena u knjiženju, prikazan je trošak trinaest plaća ( plaća prosinca ne tereti kontinuirane troškove kao u prethodnom izvještajnom razdoblju)  povećanje 25,7 % -index 125,7.</w:t>
      </w:r>
    </w:p>
    <w:p w14:paraId="2EAE4474" w14:textId="77777777" w:rsidR="00267472" w:rsidRDefault="00267472"/>
    <w:p w14:paraId="6E84EFE7" w14:textId="77777777" w:rsidR="0026747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55DBF5A" w14:textId="77777777">
        <w:trPr>
          <w:cantSplit/>
        </w:trPr>
        <w:tc>
          <w:tcPr>
            <w:tcW w:w="700" w:type="dxa"/>
            <w:shd w:val="clear" w:color="auto" w:fill="E7F0F9"/>
            <w:tcMar>
              <w:top w:w="0" w:type="dxa"/>
              <w:bottom w:w="0" w:type="dxa"/>
            </w:tcMar>
            <w:vAlign w:val="center"/>
          </w:tcPr>
          <w:p w14:paraId="7CF461F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5FDE2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9933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2AA0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70EB9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09CF2D" w14:textId="77777777" w:rsidR="00267472" w:rsidRDefault="00000000">
            <w:pPr>
              <w:keepNext/>
              <w:keepLines/>
              <w:spacing w:after="0" w:line="240" w:lineRule="auto"/>
              <w:jc w:val="center"/>
            </w:pPr>
            <w:r>
              <w:rPr>
                <w:b/>
                <w:sz w:val="18"/>
              </w:rPr>
              <w:t>Indeks (%)</w:t>
            </w:r>
          </w:p>
        </w:tc>
      </w:tr>
      <w:tr w:rsidR="00267472" w14:paraId="50A8EE91" w14:textId="77777777">
        <w:trPr>
          <w:cantSplit/>
          <w:trHeight w:val="560"/>
        </w:trPr>
        <w:tc>
          <w:tcPr>
            <w:tcW w:w="700" w:type="dxa"/>
            <w:tcMar>
              <w:top w:w="0" w:type="dxa"/>
              <w:bottom w:w="0" w:type="dxa"/>
            </w:tcMar>
            <w:vAlign w:val="center"/>
          </w:tcPr>
          <w:p w14:paraId="1882968C" w14:textId="77777777" w:rsidR="00267472" w:rsidRDefault="00000000">
            <w:pPr>
              <w:keepNext/>
              <w:keepLines/>
              <w:spacing w:after="0" w:line="240" w:lineRule="auto"/>
            </w:pPr>
            <w:r>
              <w:rPr>
                <w:sz w:val="18"/>
              </w:rPr>
              <w:t>3112</w:t>
            </w:r>
          </w:p>
        </w:tc>
        <w:tc>
          <w:tcPr>
            <w:tcW w:w="3180" w:type="dxa"/>
            <w:tcMar>
              <w:top w:w="0" w:type="dxa"/>
              <w:bottom w:w="0" w:type="dxa"/>
            </w:tcMar>
            <w:vAlign w:val="center"/>
          </w:tcPr>
          <w:p w14:paraId="64D62AD6" w14:textId="77777777" w:rsidR="00267472" w:rsidRDefault="00000000">
            <w:pPr>
              <w:keepNext/>
              <w:keepLines/>
              <w:spacing w:after="0" w:line="240" w:lineRule="auto"/>
            </w:pPr>
            <w:r>
              <w:rPr>
                <w:sz w:val="18"/>
              </w:rPr>
              <w:t>Plaće u naravi</w:t>
            </w:r>
          </w:p>
        </w:tc>
        <w:tc>
          <w:tcPr>
            <w:tcW w:w="700" w:type="dxa"/>
            <w:tcMar>
              <w:top w:w="0" w:type="dxa"/>
              <w:bottom w:w="0" w:type="dxa"/>
            </w:tcMar>
            <w:vAlign w:val="center"/>
          </w:tcPr>
          <w:p w14:paraId="07363381" w14:textId="77777777" w:rsidR="00267472" w:rsidRDefault="00000000">
            <w:pPr>
              <w:keepNext/>
              <w:keepLines/>
              <w:spacing w:after="0" w:line="240" w:lineRule="auto"/>
            </w:pPr>
            <w:r>
              <w:rPr>
                <w:sz w:val="18"/>
              </w:rPr>
              <w:t>3112</w:t>
            </w:r>
          </w:p>
        </w:tc>
        <w:tc>
          <w:tcPr>
            <w:tcW w:w="1860" w:type="dxa"/>
            <w:tcMar>
              <w:top w:w="0" w:type="dxa"/>
              <w:bottom w:w="0" w:type="dxa"/>
            </w:tcMar>
            <w:vAlign w:val="center"/>
          </w:tcPr>
          <w:p w14:paraId="45629496" w14:textId="77777777" w:rsidR="00267472" w:rsidRDefault="00000000">
            <w:pPr>
              <w:keepNext/>
              <w:keepLines/>
              <w:spacing w:after="0" w:line="240" w:lineRule="auto"/>
              <w:jc w:val="right"/>
            </w:pPr>
            <w:r>
              <w:rPr>
                <w:sz w:val="18"/>
              </w:rPr>
              <w:t>21.691,71</w:t>
            </w:r>
          </w:p>
        </w:tc>
        <w:tc>
          <w:tcPr>
            <w:tcW w:w="1860" w:type="dxa"/>
            <w:tcMar>
              <w:top w:w="0" w:type="dxa"/>
              <w:bottom w:w="0" w:type="dxa"/>
            </w:tcMar>
            <w:vAlign w:val="center"/>
          </w:tcPr>
          <w:p w14:paraId="71EB0539"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60344787" w14:textId="77777777" w:rsidR="00267472" w:rsidRDefault="00000000">
            <w:pPr>
              <w:keepNext/>
              <w:keepLines/>
              <w:spacing w:after="0" w:line="240" w:lineRule="auto"/>
              <w:jc w:val="right"/>
            </w:pPr>
            <w:r>
              <w:rPr>
                <w:sz w:val="18"/>
              </w:rPr>
              <w:t>0</w:t>
            </w:r>
          </w:p>
        </w:tc>
      </w:tr>
    </w:tbl>
    <w:p w14:paraId="7BD5196C" w14:textId="77777777" w:rsidR="00267472" w:rsidRDefault="00267472">
      <w:pPr>
        <w:spacing w:after="0"/>
      </w:pPr>
    </w:p>
    <w:p w14:paraId="393D41E4" w14:textId="77777777" w:rsidR="00267472" w:rsidRDefault="00000000">
      <w:r>
        <w:t>U prethodnom razdoblju odnosilo se na rashod za prehranu djelatnika. U ovom izvještajnom razdoblju došlo do promjena u knjiženju te se sada knjiži na trošak 31219.</w:t>
      </w:r>
    </w:p>
    <w:p w14:paraId="7E1592D4" w14:textId="77777777" w:rsidR="00267472" w:rsidRDefault="00000000">
      <w:r>
        <w:t> </w:t>
      </w:r>
    </w:p>
    <w:p w14:paraId="1CAEC867" w14:textId="77777777" w:rsidR="00267472" w:rsidRDefault="00267472"/>
    <w:p w14:paraId="784AD4C8" w14:textId="77777777" w:rsidR="0026747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1112CDB" w14:textId="77777777">
        <w:trPr>
          <w:cantSplit/>
        </w:trPr>
        <w:tc>
          <w:tcPr>
            <w:tcW w:w="700" w:type="dxa"/>
            <w:shd w:val="clear" w:color="auto" w:fill="E7F0F9"/>
            <w:tcMar>
              <w:top w:w="0" w:type="dxa"/>
              <w:bottom w:w="0" w:type="dxa"/>
            </w:tcMar>
            <w:vAlign w:val="center"/>
          </w:tcPr>
          <w:p w14:paraId="69D1F3C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82856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4349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A1F72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931711"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E8ABBD" w14:textId="77777777" w:rsidR="00267472" w:rsidRDefault="00000000">
            <w:pPr>
              <w:keepNext/>
              <w:keepLines/>
              <w:spacing w:after="0" w:line="240" w:lineRule="auto"/>
              <w:jc w:val="center"/>
            </w:pPr>
            <w:r>
              <w:rPr>
                <w:b/>
                <w:sz w:val="18"/>
              </w:rPr>
              <w:t>Indeks (%)</w:t>
            </w:r>
          </w:p>
        </w:tc>
      </w:tr>
      <w:tr w:rsidR="00267472" w14:paraId="0A9C995C" w14:textId="77777777">
        <w:trPr>
          <w:cantSplit/>
          <w:trHeight w:val="560"/>
        </w:trPr>
        <w:tc>
          <w:tcPr>
            <w:tcW w:w="700" w:type="dxa"/>
            <w:tcMar>
              <w:top w:w="0" w:type="dxa"/>
              <w:bottom w:w="0" w:type="dxa"/>
            </w:tcMar>
            <w:vAlign w:val="center"/>
          </w:tcPr>
          <w:p w14:paraId="7AF29410" w14:textId="77777777" w:rsidR="00267472" w:rsidRDefault="00000000">
            <w:pPr>
              <w:keepNext/>
              <w:keepLines/>
              <w:spacing w:after="0" w:line="240" w:lineRule="auto"/>
            </w:pPr>
            <w:r>
              <w:rPr>
                <w:sz w:val="18"/>
              </w:rPr>
              <w:t>3113</w:t>
            </w:r>
          </w:p>
        </w:tc>
        <w:tc>
          <w:tcPr>
            <w:tcW w:w="3180" w:type="dxa"/>
            <w:tcMar>
              <w:top w:w="0" w:type="dxa"/>
              <w:bottom w:w="0" w:type="dxa"/>
            </w:tcMar>
            <w:vAlign w:val="center"/>
          </w:tcPr>
          <w:p w14:paraId="47272718" w14:textId="77777777" w:rsidR="00267472" w:rsidRDefault="00000000">
            <w:pPr>
              <w:keepNext/>
              <w:keepLines/>
              <w:spacing w:after="0" w:line="240" w:lineRule="auto"/>
            </w:pPr>
            <w:r>
              <w:rPr>
                <w:sz w:val="18"/>
              </w:rPr>
              <w:t>Plaće za prekovremeni rad</w:t>
            </w:r>
          </w:p>
        </w:tc>
        <w:tc>
          <w:tcPr>
            <w:tcW w:w="700" w:type="dxa"/>
            <w:tcMar>
              <w:top w:w="0" w:type="dxa"/>
              <w:bottom w:w="0" w:type="dxa"/>
            </w:tcMar>
            <w:vAlign w:val="center"/>
          </w:tcPr>
          <w:p w14:paraId="4413922B" w14:textId="77777777" w:rsidR="00267472" w:rsidRDefault="00000000">
            <w:pPr>
              <w:keepNext/>
              <w:keepLines/>
              <w:spacing w:after="0" w:line="240" w:lineRule="auto"/>
            </w:pPr>
            <w:r>
              <w:rPr>
                <w:sz w:val="18"/>
              </w:rPr>
              <w:t>3113</w:t>
            </w:r>
          </w:p>
        </w:tc>
        <w:tc>
          <w:tcPr>
            <w:tcW w:w="1860" w:type="dxa"/>
            <w:tcMar>
              <w:top w:w="0" w:type="dxa"/>
              <w:bottom w:w="0" w:type="dxa"/>
            </w:tcMar>
            <w:vAlign w:val="center"/>
          </w:tcPr>
          <w:p w14:paraId="3DDB5C47" w14:textId="77777777" w:rsidR="00267472" w:rsidRDefault="00000000">
            <w:pPr>
              <w:keepNext/>
              <w:keepLines/>
              <w:spacing w:after="0" w:line="240" w:lineRule="auto"/>
              <w:jc w:val="right"/>
            </w:pPr>
            <w:r>
              <w:rPr>
                <w:sz w:val="18"/>
              </w:rPr>
              <w:t>687,68</w:t>
            </w:r>
          </w:p>
        </w:tc>
        <w:tc>
          <w:tcPr>
            <w:tcW w:w="1860" w:type="dxa"/>
            <w:tcMar>
              <w:top w:w="0" w:type="dxa"/>
              <w:bottom w:w="0" w:type="dxa"/>
            </w:tcMar>
            <w:vAlign w:val="center"/>
          </w:tcPr>
          <w:p w14:paraId="236FF5C6" w14:textId="77777777" w:rsidR="00267472" w:rsidRDefault="00000000">
            <w:pPr>
              <w:keepNext/>
              <w:keepLines/>
              <w:spacing w:after="0" w:line="240" w:lineRule="auto"/>
              <w:jc w:val="right"/>
            </w:pPr>
            <w:r>
              <w:rPr>
                <w:sz w:val="18"/>
              </w:rPr>
              <w:t>3.424,48</w:t>
            </w:r>
          </w:p>
        </w:tc>
        <w:tc>
          <w:tcPr>
            <w:tcW w:w="700" w:type="dxa"/>
            <w:tcMar>
              <w:top w:w="0" w:type="dxa"/>
              <w:bottom w:w="0" w:type="dxa"/>
            </w:tcMar>
            <w:vAlign w:val="center"/>
          </w:tcPr>
          <w:p w14:paraId="19346893" w14:textId="77777777" w:rsidR="00267472" w:rsidRDefault="00000000">
            <w:pPr>
              <w:keepNext/>
              <w:keepLines/>
              <w:spacing w:after="0" w:line="240" w:lineRule="auto"/>
              <w:jc w:val="right"/>
            </w:pPr>
            <w:r>
              <w:rPr>
                <w:sz w:val="18"/>
              </w:rPr>
              <w:t>498,0</w:t>
            </w:r>
          </w:p>
        </w:tc>
      </w:tr>
    </w:tbl>
    <w:p w14:paraId="34B41C9D" w14:textId="77777777" w:rsidR="00267472" w:rsidRDefault="00267472">
      <w:pPr>
        <w:spacing w:after="0"/>
      </w:pPr>
    </w:p>
    <w:p w14:paraId="7CBA83BB" w14:textId="77777777" w:rsidR="00267472" w:rsidRDefault="00000000">
      <w:r>
        <w:t>Uslijed zamjena za bolovanja i potrebe organizacije održavanja programa "vanjske" male škole u 2025. godini u odnosu na isto razdoblje prethodne godine rashodi povećani  te  iznose 3.424,48. eura za 2025. godinu  i čine indeks od 498. </w:t>
      </w:r>
    </w:p>
    <w:p w14:paraId="1A5C8ED4" w14:textId="77777777" w:rsidR="00267472" w:rsidRDefault="00267472"/>
    <w:p w14:paraId="6BE01216" w14:textId="77777777" w:rsidR="0026747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6CD9BC1" w14:textId="77777777">
        <w:trPr>
          <w:cantSplit/>
        </w:trPr>
        <w:tc>
          <w:tcPr>
            <w:tcW w:w="700" w:type="dxa"/>
            <w:shd w:val="clear" w:color="auto" w:fill="E7F0F9"/>
            <w:tcMar>
              <w:top w:w="0" w:type="dxa"/>
              <w:bottom w:w="0" w:type="dxa"/>
            </w:tcMar>
            <w:vAlign w:val="center"/>
          </w:tcPr>
          <w:p w14:paraId="0E22C33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A8CEB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EBD8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A0B0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D713A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196892" w14:textId="77777777" w:rsidR="00267472" w:rsidRDefault="00000000">
            <w:pPr>
              <w:keepNext/>
              <w:keepLines/>
              <w:spacing w:after="0" w:line="240" w:lineRule="auto"/>
              <w:jc w:val="center"/>
            </w:pPr>
            <w:r>
              <w:rPr>
                <w:b/>
                <w:sz w:val="18"/>
              </w:rPr>
              <w:t>Indeks (%)</w:t>
            </w:r>
          </w:p>
        </w:tc>
      </w:tr>
      <w:tr w:rsidR="00267472" w14:paraId="36039B56" w14:textId="77777777">
        <w:trPr>
          <w:cantSplit/>
          <w:trHeight w:val="560"/>
        </w:trPr>
        <w:tc>
          <w:tcPr>
            <w:tcW w:w="700" w:type="dxa"/>
            <w:tcMar>
              <w:top w:w="0" w:type="dxa"/>
              <w:bottom w:w="0" w:type="dxa"/>
            </w:tcMar>
            <w:vAlign w:val="center"/>
          </w:tcPr>
          <w:p w14:paraId="28DD187A" w14:textId="77777777" w:rsidR="00267472" w:rsidRDefault="00000000">
            <w:pPr>
              <w:keepNext/>
              <w:keepLines/>
              <w:spacing w:after="0" w:line="240" w:lineRule="auto"/>
            </w:pPr>
            <w:r>
              <w:rPr>
                <w:sz w:val="18"/>
              </w:rPr>
              <w:t>312</w:t>
            </w:r>
          </w:p>
        </w:tc>
        <w:tc>
          <w:tcPr>
            <w:tcW w:w="3180" w:type="dxa"/>
            <w:tcMar>
              <w:top w:w="0" w:type="dxa"/>
              <w:bottom w:w="0" w:type="dxa"/>
            </w:tcMar>
            <w:vAlign w:val="center"/>
          </w:tcPr>
          <w:p w14:paraId="4500C03C" w14:textId="77777777" w:rsidR="00267472"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48DB9550" w14:textId="77777777" w:rsidR="00267472" w:rsidRDefault="00000000">
            <w:pPr>
              <w:keepNext/>
              <w:keepLines/>
              <w:spacing w:after="0" w:line="240" w:lineRule="auto"/>
            </w:pPr>
            <w:r>
              <w:rPr>
                <w:sz w:val="18"/>
              </w:rPr>
              <w:t>312</w:t>
            </w:r>
          </w:p>
        </w:tc>
        <w:tc>
          <w:tcPr>
            <w:tcW w:w="1860" w:type="dxa"/>
            <w:tcMar>
              <w:top w:w="0" w:type="dxa"/>
              <w:bottom w:w="0" w:type="dxa"/>
            </w:tcMar>
            <w:vAlign w:val="center"/>
          </w:tcPr>
          <w:p w14:paraId="2AFBFDE6" w14:textId="77777777" w:rsidR="00267472" w:rsidRDefault="00000000">
            <w:pPr>
              <w:keepNext/>
              <w:keepLines/>
              <w:spacing w:after="0" w:line="240" w:lineRule="auto"/>
              <w:jc w:val="right"/>
            </w:pPr>
            <w:r>
              <w:rPr>
                <w:sz w:val="18"/>
              </w:rPr>
              <w:t>25.859,04</w:t>
            </w:r>
          </w:p>
        </w:tc>
        <w:tc>
          <w:tcPr>
            <w:tcW w:w="1860" w:type="dxa"/>
            <w:tcMar>
              <w:top w:w="0" w:type="dxa"/>
              <w:bottom w:w="0" w:type="dxa"/>
            </w:tcMar>
            <w:vAlign w:val="center"/>
          </w:tcPr>
          <w:p w14:paraId="2048203F" w14:textId="77777777" w:rsidR="00267472" w:rsidRDefault="00000000">
            <w:pPr>
              <w:keepNext/>
              <w:keepLines/>
              <w:spacing w:after="0" w:line="240" w:lineRule="auto"/>
              <w:jc w:val="right"/>
            </w:pPr>
            <w:r>
              <w:rPr>
                <w:sz w:val="18"/>
              </w:rPr>
              <w:t>49.823,07</w:t>
            </w:r>
          </w:p>
        </w:tc>
        <w:tc>
          <w:tcPr>
            <w:tcW w:w="700" w:type="dxa"/>
            <w:tcMar>
              <w:top w:w="0" w:type="dxa"/>
              <w:bottom w:w="0" w:type="dxa"/>
            </w:tcMar>
            <w:vAlign w:val="center"/>
          </w:tcPr>
          <w:p w14:paraId="0A09D380" w14:textId="77777777" w:rsidR="00267472" w:rsidRDefault="00000000">
            <w:pPr>
              <w:keepNext/>
              <w:keepLines/>
              <w:spacing w:after="0" w:line="240" w:lineRule="auto"/>
              <w:jc w:val="right"/>
            </w:pPr>
            <w:r>
              <w:rPr>
                <w:sz w:val="18"/>
              </w:rPr>
              <w:t>192,7</w:t>
            </w:r>
          </w:p>
        </w:tc>
      </w:tr>
    </w:tbl>
    <w:p w14:paraId="436AF0CF" w14:textId="77777777" w:rsidR="00267472" w:rsidRDefault="00267472">
      <w:pPr>
        <w:spacing w:after="0"/>
      </w:pPr>
    </w:p>
    <w:p w14:paraId="78A5025F" w14:textId="5D1C380F" w:rsidR="00267472" w:rsidRDefault="00000000">
      <w:r>
        <w:lastRenderedPageBreak/>
        <w:t>Uvećani jer se u 2025. godini trošak prehrane</w:t>
      </w:r>
      <w:r w:rsidR="00CC7A38">
        <w:t xml:space="preserve"> djelatnika</w:t>
      </w:r>
      <w:r>
        <w:t xml:space="preserve"> knjiži na 3121 dok se u prethodnom razdoblju navedeni trošak knjižio na 3112.</w:t>
      </w:r>
    </w:p>
    <w:p w14:paraId="6D58FA29" w14:textId="77777777" w:rsidR="00267472" w:rsidRDefault="00000000">
      <w:r>
        <w:t> </w:t>
      </w:r>
    </w:p>
    <w:p w14:paraId="0981D648" w14:textId="77777777" w:rsidR="00267472" w:rsidRDefault="00267472"/>
    <w:p w14:paraId="55064479" w14:textId="77777777" w:rsidR="00267472" w:rsidRDefault="00000000">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2B49BFE" w14:textId="77777777">
        <w:trPr>
          <w:cantSplit/>
        </w:trPr>
        <w:tc>
          <w:tcPr>
            <w:tcW w:w="700" w:type="dxa"/>
            <w:shd w:val="clear" w:color="auto" w:fill="E7F0F9"/>
            <w:tcMar>
              <w:top w:w="0" w:type="dxa"/>
              <w:bottom w:w="0" w:type="dxa"/>
            </w:tcMar>
            <w:vAlign w:val="center"/>
          </w:tcPr>
          <w:p w14:paraId="6C7DB84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12C82B"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95EDC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F515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7162D6"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95D7E" w14:textId="77777777" w:rsidR="00267472" w:rsidRDefault="00000000">
            <w:pPr>
              <w:keepNext/>
              <w:keepLines/>
              <w:spacing w:after="0" w:line="240" w:lineRule="auto"/>
              <w:jc w:val="center"/>
            </w:pPr>
            <w:r>
              <w:rPr>
                <w:b/>
                <w:sz w:val="18"/>
              </w:rPr>
              <w:t>Indeks (%)</w:t>
            </w:r>
          </w:p>
        </w:tc>
      </w:tr>
      <w:tr w:rsidR="00267472" w14:paraId="5646414B" w14:textId="77777777">
        <w:trPr>
          <w:cantSplit/>
          <w:trHeight w:val="560"/>
        </w:trPr>
        <w:tc>
          <w:tcPr>
            <w:tcW w:w="700" w:type="dxa"/>
            <w:tcMar>
              <w:top w:w="0" w:type="dxa"/>
              <w:bottom w:w="0" w:type="dxa"/>
            </w:tcMar>
            <w:vAlign w:val="center"/>
          </w:tcPr>
          <w:p w14:paraId="05D1245C" w14:textId="77777777" w:rsidR="00267472" w:rsidRDefault="00000000">
            <w:pPr>
              <w:keepNext/>
              <w:keepLines/>
              <w:spacing w:after="0" w:line="240" w:lineRule="auto"/>
            </w:pPr>
            <w:r>
              <w:rPr>
                <w:sz w:val="18"/>
              </w:rPr>
              <w:t>313</w:t>
            </w:r>
          </w:p>
        </w:tc>
        <w:tc>
          <w:tcPr>
            <w:tcW w:w="3180" w:type="dxa"/>
            <w:tcMar>
              <w:top w:w="0" w:type="dxa"/>
              <w:bottom w:w="0" w:type="dxa"/>
            </w:tcMar>
            <w:vAlign w:val="center"/>
          </w:tcPr>
          <w:p w14:paraId="436CA308" w14:textId="77777777" w:rsidR="00267472"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9B739EE" w14:textId="77777777" w:rsidR="00267472" w:rsidRDefault="00000000">
            <w:pPr>
              <w:keepNext/>
              <w:keepLines/>
              <w:spacing w:after="0" w:line="240" w:lineRule="auto"/>
            </w:pPr>
            <w:r>
              <w:rPr>
                <w:sz w:val="18"/>
              </w:rPr>
              <w:t>313</w:t>
            </w:r>
          </w:p>
        </w:tc>
        <w:tc>
          <w:tcPr>
            <w:tcW w:w="1860" w:type="dxa"/>
            <w:tcMar>
              <w:top w:w="0" w:type="dxa"/>
              <w:bottom w:w="0" w:type="dxa"/>
            </w:tcMar>
            <w:vAlign w:val="center"/>
          </w:tcPr>
          <w:p w14:paraId="45363900" w14:textId="77777777" w:rsidR="00267472" w:rsidRDefault="00000000">
            <w:pPr>
              <w:keepNext/>
              <w:keepLines/>
              <w:spacing w:after="0" w:line="240" w:lineRule="auto"/>
              <w:jc w:val="right"/>
            </w:pPr>
            <w:r>
              <w:rPr>
                <w:sz w:val="18"/>
              </w:rPr>
              <w:t>54.017,87</w:t>
            </w:r>
          </w:p>
        </w:tc>
        <w:tc>
          <w:tcPr>
            <w:tcW w:w="1860" w:type="dxa"/>
            <w:tcMar>
              <w:top w:w="0" w:type="dxa"/>
              <w:bottom w:w="0" w:type="dxa"/>
            </w:tcMar>
            <w:vAlign w:val="center"/>
          </w:tcPr>
          <w:p w14:paraId="4C359129" w14:textId="77777777" w:rsidR="00267472" w:rsidRDefault="00000000">
            <w:pPr>
              <w:keepNext/>
              <w:keepLines/>
              <w:spacing w:after="0" w:line="240" w:lineRule="auto"/>
              <w:jc w:val="right"/>
            </w:pPr>
            <w:r>
              <w:rPr>
                <w:sz w:val="18"/>
              </w:rPr>
              <w:t>74.738,79</w:t>
            </w:r>
          </w:p>
        </w:tc>
        <w:tc>
          <w:tcPr>
            <w:tcW w:w="700" w:type="dxa"/>
            <w:tcMar>
              <w:top w:w="0" w:type="dxa"/>
              <w:bottom w:w="0" w:type="dxa"/>
            </w:tcMar>
            <w:vAlign w:val="center"/>
          </w:tcPr>
          <w:p w14:paraId="3E0EBBC5" w14:textId="77777777" w:rsidR="00267472" w:rsidRDefault="00000000">
            <w:pPr>
              <w:keepNext/>
              <w:keepLines/>
              <w:spacing w:after="0" w:line="240" w:lineRule="auto"/>
              <w:jc w:val="right"/>
            </w:pPr>
            <w:r>
              <w:rPr>
                <w:sz w:val="18"/>
              </w:rPr>
              <w:t>138,4</w:t>
            </w:r>
          </w:p>
        </w:tc>
      </w:tr>
    </w:tbl>
    <w:p w14:paraId="6043B415" w14:textId="77777777" w:rsidR="00267472" w:rsidRDefault="00267472">
      <w:pPr>
        <w:spacing w:after="0"/>
      </w:pPr>
    </w:p>
    <w:p w14:paraId="206081AB" w14:textId="77777777" w:rsidR="00267472" w:rsidRDefault="00000000">
      <w:r>
        <w:t>Uslijed promjena u strukturi zaposlenih ( smanjene zaposlenih s oslobođenom obvezom plaćanja zdravstvenog osiguranja), povećanju broja zaposlenih u 2025. godini došlo je do povećanja u odnosu na isto izvještajno razdoblje za 38,4 %  također prikazan je trošak trinaest plaća ( plaća prosinca ne tereti kontinuirane troškove kao u prethodnom izvještajnom razdoblju) -indeks 138,4.</w:t>
      </w:r>
    </w:p>
    <w:p w14:paraId="315B3026" w14:textId="77777777" w:rsidR="00267472" w:rsidRDefault="00000000">
      <w:r>
        <w:t> </w:t>
      </w:r>
    </w:p>
    <w:p w14:paraId="1252F008" w14:textId="77777777" w:rsidR="00267472" w:rsidRDefault="00267472"/>
    <w:p w14:paraId="12CF2EA9" w14:textId="77777777" w:rsidR="00267472" w:rsidRDefault="00000000">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FAC1C88" w14:textId="77777777">
        <w:trPr>
          <w:cantSplit/>
        </w:trPr>
        <w:tc>
          <w:tcPr>
            <w:tcW w:w="700" w:type="dxa"/>
            <w:shd w:val="clear" w:color="auto" w:fill="E7F0F9"/>
            <w:tcMar>
              <w:top w:w="0" w:type="dxa"/>
              <w:bottom w:w="0" w:type="dxa"/>
            </w:tcMar>
            <w:vAlign w:val="center"/>
          </w:tcPr>
          <w:p w14:paraId="313DD56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F7E6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0BD3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37964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8C536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6909DC" w14:textId="77777777" w:rsidR="00267472" w:rsidRDefault="00000000">
            <w:pPr>
              <w:keepNext/>
              <w:keepLines/>
              <w:spacing w:after="0" w:line="240" w:lineRule="auto"/>
              <w:jc w:val="center"/>
            </w:pPr>
            <w:r>
              <w:rPr>
                <w:b/>
                <w:sz w:val="18"/>
              </w:rPr>
              <w:t>Indeks (%)</w:t>
            </w:r>
          </w:p>
        </w:tc>
      </w:tr>
      <w:tr w:rsidR="00267472" w14:paraId="1B8CEA39" w14:textId="77777777">
        <w:trPr>
          <w:cantSplit/>
          <w:trHeight w:val="560"/>
        </w:trPr>
        <w:tc>
          <w:tcPr>
            <w:tcW w:w="700" w:type="dxa"/>
            <w:tcMar>
              <w:top w:w="0" w:type="dxa"/>
              <w:bottom w:w="0" w:type="dxa"/>
            </w:tcMar>
            <w:vAlign w:val="center"/>
          </w:tcPr>
          <w:p w14:paraId="78CF5E8D" w14:textId="77777777" w:rsidR="00267472" w:rsidRDefault="00000000">
            <w:pPr>
              <w:keepNext/>
              <w:keepLines/>
              <w:spacing w:after="0" w:line="240" w:lineRule="auto"/>
            </w:pPr>
            <w:r>
              <w:rPr>
                <w:sz w:val="18"/>
              </w:rPr>
              <w:t>3132</w:t>
            </w:r>
          </w:p>
        </w:tc>
        <w:tc>
          <w:tcPr>
            <w:tcW w:w="3180" w:type="dxa"/>
            <w:tcMar>
              <w:top w:w="0" w:type="dxa"/>
              <w:bottom w:w="0" w:type="dxa"/>
            </w:tcMar>
            <w:vAlign w:val="center"/>
          </w:tcPr>
          <w:p w14:paraId="466B3C8F" w14:textId="77777777" w:rsidR="00267472"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1AFF252D" w14:textId="77777777" w:rsidR="00267472" w:rsidRDefault="00000000">
            <w:pPr>
              <w:keepNext/>
              <w:keepLines/>
              <w:spacing w:after="0" w:line="240" w:lineRule="auto"/>
            </w:pPr>
            <w:r>
              <w:rPr>
                <w:sz w:val="18"/>
              </w:rPr>
              <w:t>3132</w:t>
            </w:r>
          </w:p>
        </w:tc>
        <w:tc>
          <w:tcPr>
            <w:tcW w:w="1860" w:type="dxa"/>
            <w:tcMar>
              <w:top w:w="0" w:type="dxa"/>
              <w:bottom w:w="0" w:type="dxa"/>
            </w:tcMar>
            <w:vAlign w:val="center"/>
          </w:tcPr>
          <w:p w14:paraId="4941E00D" w14:textId="77777777" w:rsidR="00267472" w:rsidRDefault="00000000">
            <w:pPr>
              <w:keepNext/>
              <w:keepLines/>
              <w:spacing w:after="0" w:line="240" w:lineRule="auto"/>
              <w:jc w:val="right"/>
            </w:pPr>
            <w:r>
              <w:rPr>
                <w:sz w:val="18"/>
              </w:rPr>
              <w:t>54.017,87</w:t>
            </w:r>
          </w:p>
        </w:tc>
        <w:tc>
          <w:tcPr>
            <w:tcW w:w="1860" w:type="dxa"/>
            <w:tcMar>
              <w:top w:w="0" w:type="dxa"/>
              <w:bottom w:w="0" w:type="dxa"/>
            </w:tcMar>
            <w:vAlign w:val="center"/>
          </w:tcPr>
          <w:p w14:paraId="7F3D2F1B" w14:textId="77777777" w:rsidR="00267472" w:rsidRDefault="00000000">
            <w:pPr>
              <w:keepNext/>
              <w:keepLines/>
              <w:spacing w:after="0" w:line="240" w:lineRule="auto"/>
              <w:jc w:val="right"/>
            </w:pPr>
            <w:r>
              <w:rPr>
                <w:sz w:val="18"/>
              </w:rPr>
              <w:t>74.738,79</w:t>
            </w:r>
          </w:p>
        </w:tc>
        <w:tc>
          <w:tcPr>
            <w:tcW w:w="700" w:type="dxa"/>
            <w:tcMar>
              <w:top w:w="0" w:type="dxa"/>
              <w:bottom w:w="0" w:type="dxa"/>
            </w:tcMar>
            <w:vAlign w:val="center"/>
          </w:tcPr>
          <w:p w14:paraId="69451D96" w14:textId="77777777" w:rsidR="00267472" w:rsidRDefault="00000000">
            <w:pPr>
              <w:keepNext/>
              <w:keepLines/>
              <w:spacing w:after="0" w:line="240" w:lineRule="auto"/>
              <w:jc w:val="right"/>
            </w:pPr>
            <w:r>
              <w:rPr>
                <w:sz w:val="18"/>
              </w:rPr>
              <w:t>138,4</w:t>
            </w:r>
          </w:p>
        </w:tc>
      </w:tr>
    </w:tbl>
    <w:p w14:paraId="0802414F" w14:textId="77777777" w:rsidR="00267472" w:rsidRDefault="00267472">
      <w:pPr>
        <w:spacing w:after="0"/>
      </w:pPr>
    </w:p>
    <w:p w14:paraId="59903ACE" w14:textId="77777777" w:rsidR="00267472" w:rsidRDefault="00000000">
      <w:r>
        <w:t>Uslijed promjena u strukturi zaposlenih ( smanjene zaposlenih s oslobođenom obvezom plaćanja zdravstvenog osiguranja), povećanju broja zaposlenih u 2025. godini došlo je do povećanja u odnosu na isto izvještajno razdoblje za 38,4 % - također prikazan je trošak trinaest plaća ( plaća prosinca ne tereti kontinuirane troškove kao u prethodnom izvještajnom razdoblju) indeks 138,4.</w:t>
      </w:r>
    </w:p>
    <w:p w14:paraId="0D2CD924" w14:textId="77777777" w:rsidR="00267472" w:rsidRDefault="00000000">
      <w:r>
        <w:t> </w:t>
      </w:r>
    </w:p>
    <w:p w14:paraId="0C92E790" w14:textId="77777777" w:rsidR="00267472" w:rsidRDefault="00000000">
      <w:r>
        <w:t> </w:t>
      </w:r>
    </w:p>
    <w:p w14:paraId="7ACA3C9A" w14:textId="77777777" w:rsidR="00267472" w:rsidRDefault="00000000">
      <w:r>
        <w:t> </w:t>
      </w:r>
    </w:p>
    <w:p w14:paraId="3B83D01D" w14:textId="77777777" w:rsidR="00267472" w:rsidRDefault="00267472"/>
    <w:p w14:paraId="4AD3BF3A" w14:textId="77777777" w:rsidR="00267472" w:rsidRDefault="00000000">
      <w:pPr>
        <w:keepNext/>
        <w:spacing w:line="240" w:lineRule="auto"/>
        <w:jc w:val="center"/>
      </w:pPr>
      <w:r>
        <w:rPr>
          <w:sz w:val="28"/>
        </w:rPr>
        <w:lastRenderedPageBreak/>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5B86083" w14:textId="77777777">
        <w:trPr>
          <w:cantSplit/>
        </w:trPr>
        <w:tc>
          <w:tcPr>
            <w:tcW w:w="700" w:type="dxa"/>
            <w:shd w:val="clear" w:color="auto" w:fill="E7F0F9"/>
            <w:tcMar>
              <w:top w:w="0" w:type="dxa"/>
              <w:bottom w:w="0" w:type="dxa"/>
            </w:tcMar>
            <w:vAlign w:val="center"/>
          </w:tcPr>
          <w:p w14:paraId="385BF3F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BAAD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5DEF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7499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9E6DCF"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E77D22" w14:textId="77777777" w:rsidR="00267472" w:rsidRDefault="00000000">
            <w:pPr>
              <w:keepNext/>
              <w:keepLines/>
              <w:spacing w:after="0" w:line="240" w:lineRule="auto"/>
              <w:jc w:val="center"/>
            </w:pPr>
            <w:r>
              <w:rPr>
                <w:b/>
                <w:sz w:val="18"/>
              </w:rPr>
              <w:t>Indeks (%)</w:t>
            </w:r>
          </w:p>
        </w:tc>
      </w:tr>
      <w:tr w:rsidR="00267472" w14:paraId="490F9CD6" w14:textId="77777777">
        <w:trPr>
          <w:cantSplit/>
          <w:trHeight w:val="560"/>
        </w:trPr>
        <w:tc>
          <w:tcPr>
            <w:tcW w:w="700" w:type="dxa"/>
            <w:tcMar>
              <w:top w:w="0" w:type="dxa"/>
              <w:bottom w:w="0" w:type="dxa"/>
            </w:tcMar>
            <w:vAlign w:val="center"/>
          </w:tcPr>
          <w:p w14:paraId="5D5B4F4A" w14:textId="77777777" w:rsidR="00267472" w:rsidRDefault="00000000">
            <w:pPr>
              <w:keepNext/>
              <w:keepLines/>
              <w:spacing w:after="0" w:line="240" w:lineRule="auto"/>
            </w:pPr>
            <w:r>
              <w:rPr>
                <w:sz w:val="18"/>
              </w:rPr>
              <w:t>321</w:t>
            </w:r>
          </w:p>
        </w:tc>
        <w:tc>
          <w:tcPr>
            <w:tcW w:w="3180" w:type="dxa"/>
            <w:tcMar>
              <w:top w:w="0" w:type="dxa"/>
              <w:bottom w:w="0" w:type="dxa"/>
            </w:tcMar>
            <w:vAlign w:val="center"/>
          </w:tcPr>
          <w:p w14:paraId="12FDB196" w14:textId="77777777" w:rsidR="00267472"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99289F5" w14:textId="77777777" w:rsidR="00267472" w:rsidRDefault="00000000">
            <w:pPr>
              <w:keepNext/>
              <w:keepLines/>
              <w:spacing w:after="0" w:line="240" w:lineRule="auto"/>
            </w:pPr>
            <w:r>
              <w:rPr>
                <w:sz w:val="18"/>
              </w:rPr>
              <w:t>321</w:t>
            </w:r>
          </w:p>
        </w:tc>
        <w:tc>
          <w:tcPr>
            <w:tcW w:w="1860" w:type="dxa"/>
            <w:tcMar>
              <w:top w:w="0" w:type="dxa"/>
              <w:bottom w:w="0" w:type="dxa"/>
            </w:tcMar>
            <w:vAlign w:val="center"/>
          </w:tcPr>
          <w:p w14:paraId="75C333E6" w14:textId="77777777" w:rsidR="00267472" w:rsidRDefault="00000000">
            <w:pPr>
              <w:keepNext/>
              <w:keepLines/>
              <w:spacing w:after="0" w:line="240" w:lineRule="auto"/>
              <w:jc w:val="right"/>
            </w:pPr>
            <w:r>
              <w:rPr>
                <w:sz w:val="18"/>
              </w:rPr>
              <w:t>17.241,75</w:t>
            </w:r>
          </w:p>
        </w:tc>
        <w:tc>
          <w:tcPr>
            <w:tcW w:w="1860" w:type="dxa"/>
            <w:tcMar>
              <w:top w:w="0" w:type="dxa"/>
              <w:bottom w:w="0" w:type="dxa"/>
            </w:tcMar>
            <w:vAlign w:val="center"/>
          </w:tcPr>
          <w:p w14:paraId="5CAAEBB9" w14:textId="77777777" w:rsidR="00267472" w:rsidRDefault="00000000">
            <w:pPr>
              <w:keepNext/>
              <w:keepLines/>
              <w:spacing w:after="0" w:line="240" w:lineRule="auto"/>
              <w:jc w:val="right"/>
            </w:pPr>
            <w:r>
              <w:rPr>
                <w:sz w:val="18"/>
              </w:rPr>
              <w:t>18.909,56</w:t>
            </w:r>
          </w:p>
        </w:tc>
        <w:tc>
          <w:tcPr>
            <w:tcW w:w="700" w:type="dxa"/>
            <w:tcMar>
              <w:top w:w="0" w:type="dxa"/>
              <w:bottom w:w="0" w:type="dxa"/>
            </w:tcMar>
            <w:vAlign w:val="center"/>
          </w:tcPr>
          <w:p w14:paraId="24220B13" w14:textId="77777777" w:rsidR="00267472" w:rsidRDefault="00000000">
            <w:pPr>
              <w:keepNext/>
              <w:keepLines/>
              <w:spacing w:after="0" w:line="240" w:lineRule="auto"/>
              <w:jc w:val="right"/>
            </w:pPr>
            <w:r>
              <w:rPr>
                <w:sz w:val="18"/>
              </w:rPr>
              <w:t>109,7</w:t>
            </w:r>
          </w:p>
        </w:tc>
      </w:tr>
    </w:tbl>
    <w:p w14:paraId="77009BC6" w14:textId="77777777" w:rsidR="00267472" w:rsidRDefault="00267472">
      <w:pPr>
        <w:spacing w:after="0"/>
      </w:pPr>
    </w:p>
    <w:p w14:paraId="6D64F98E" w14:textId="77777777" w:rsidR="00267472" w:rsidRDefault="00000000">
      <w:r>
        <w:t>Navedeni rashodi odnose se na troškove službenih putovanja, naknade za prijevoz zaposlenicima, stručno usavršavanje.., navedeni troškovi povećani u odnosu na isto izvještajno razdoblje prethodne godine za 9,7% indeks 109,7.</w:t>
      </w:r>
    </w:p>
    <w:p w14:paraId="55C6BBE3" w14:textId="77777777" w:rsidR="00267472" w:rsidRDefault="00267472"/>
    <w:p w14:paraId="4422E4AE" w14:textId="77777777" w:rsidR="00267472"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E46968E" w14:textId="77777777">
        <w:trPr>
          <w:cantSplit/>
        </w:trPr>
        <w:tc>
          <w:tcPr>
            <w:tcW w:w="700" w:type="dxa"/>
            <w:shd w:val="clear" w:color="auto" w:fill="E7F0F9"/>
            <w:tcMar>
              <w:top w:w="0" w:type="dxa"/>
              <w:bottom w:w="0" w:type="dxa"/>
            </w:tcMar>
            <w:vAlign w:val="center"/>
          </w:tcPr>
          <w:p w14:paraId="09ABD2A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D630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BED6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1EC880"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FED907"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D8A533" w14:textId="77777777" w:rsidR="00267472" w:rsidRDefault="00000000">
            <w:pPr>
              <w:keepNext/>
              <w:keepLines/>
              <w:spacing w:after="0" w:line="240" w:lineRule="auto"/>
              <w:jc w:val="center"/>
            </w:pPr>
            <w:r>
              <w:rPr>
                <w:b/>
                <w:sz w:val="18"/>
              </w:rPr>
              <w:t>Indeks (%)</w:t>
            </w:r>
          </w:p>
        </w:tc>
      </w:tr>
      <w:tr w:rsidR="00267472" w14:paraId="4CB615A4" w14:textId="77777777">
        <w:trPr>
          <w:cantSplit/>
          <w:trHeight w:val="560"/>
        </w:trPr>
        <w:tc>
          <w:tcPr>
            <w:tcW w:w="700" w:type="dxa"/>
            <w:tcMar>
              <w:top w:w="0" w:type="dxa"/>
              <w:bottom w:w="0" w:type="dxa"/>
            </w:tcMar>
            <w:vAlign w:val="center"/>
          </w:tcPr>
          <w:p w14:paraId="050A9756" w14:textId="77777777" w:rsidR="00267472" w:rsidRDefault="00000000">
            <w:pPr>
              <w:keepNext/>
              <w:keepLines/>
              <w:spacing w:after="0" w:line="240" w:lineRule="auto"/>
            </w:pPr>
            <w:r>
              <w:rPr>
                <w:sz w:val="18"/>
              </w:rPr>
              <w:t>3211</w:t>
            </w:r>
          </w:p>
        </w:tc>
        <w:tc>
          <w:tcPr>
            <w:tcW w:w="3180" w:type="dxa"/>
            <w:tcMar>
              <w:top w:w="0" w:type="dxa"/>
              <w:bottom w:w="0" w:type="dxa"/>
            </w:tcMar>
            <w:vAlign w:val="center"/>
          </w:tcPr>
          <w:p w14:paraId="025C783E" w14:textId="77777777" w:rsidR="00267472" w:rsidRDefault="00000000">
            <w:pPr>
              <w:keepNext/>
              <w:keepLines/>
              <w:spacing w:after="0" w:line="240" w:lineRule="auto"/>
            </w:pPr>
            <w:r>
              <w:rPr>
                <w:sz w:val="18"/>
              </w:rPr>
              <w:t>Službena putovanja</w:t>
            </w:r>
          </w:p>
        </w:tc>
        <w:tc>
          <w:tcPr>
            <w:tcW w:w="700" w:type="dxa"/>
            <w:tcMar>
              <w:top w:w="0" w:type="dxa"/>
              <w:bottom w:w="0" w:type="dxa"/>
            </w:tcMar>
            <w:vAlign w:val="center"/>
          </w:tcPr>
          <w:p w14:paraId="307D8644" w14:textId="77777777" w:rsidR="00267472" w:rsidRDefault="00000000">
            <w:pPr>
              <w:keepNext/>
              <w:keepLines/>
              <w:spacing w:after="0" w:line="240" w:lineRule="auto"/>
            </w:pPr>
            <w:r>
              <w:rPr>
                <w:sz w:val="18"/>
              </w:rPr>
              <w:t>3211</w:t>
            </w:r>
          </w:p>
        </w:tc>
        <w:tc>
          <w:tcPr>
            <w:tcW w:w="1860" w:type="dxa"/>
            <w:tcMar>
              <w:top w:w="0" w:type="dxa"/>
              <w:bottom w:w="0" w:type="dxa"/>
            </w:tcMar>
            <w:vAlign w:val="center"/>
          </w:tcPr>
          <w:p w14:paraId="5A94AAD5" w14:textId="77777777" w:rsidR="00267472" w:rsidRDefault="00000000">
            <w:pPr>
              <w:keepNext/>
              <w:keepLines/>
              <w:spacing w:after="0" w:line="240" w:lineRule="auto"/>
              <w:jc w:val="right"/>
            </w:pPr>
            <w:r>
              <w:rPr>
                <w:sz w:val="18"/>
              </w:rPr>
              <w:t>265,20</w:t>
            </w:r>
          </w:p>
        </w:tc>
        <w:tc>
          <w:tcPr>
            <w:tcW w:w="1860" w:type="dxa"/>
            <w:tcMar>
              <w:top w:w="0" w:type="dxa"/>
              <w:bottom w:w="0" w:type="dxa"/>
            </w:tcMar>
            <w:vAlign w:val="center"/>
          </w:tcPr>
          <w:p w14:paraId="146A8CD7" w14:textId="77777777" w:rsidR="00267472" w:rsidRDefault="00000000">
            <w:pPr>
              <w:keepNext/>
              <w:keepLines/>
              <w:spacing w:after="0" w:line="240" w:lineRule="auto"/>
              <w:jc w:val="right"/>
            </w:pPr>
            <w:r>
              <w:rPr>
                <w:sz w:val="18"/>
              </w:rPr>
              <w:t>425,64</w:t>
            </w:r>
          </w:p>
        </w:tc>
        <w:tc>
          <w:tcPr>
            <w:tcW w:w="700" w:type="dxa"/>
            <w:tcMar>
              <w:top w:w="0" w:type="dxa"/>
              <w:bottom w:w="0" w:type="dxa"/>
            </w:tcMar>
            <w:vAlign w:val="center"/>
          </w:tcPr>
          <w:p w14:paraId="56A9D751" w14:textId="77777777" w:rsidR="00267472" w:rsidRDefault="00000000">
            <w:pPr>
              <w:keepNext/>
              <w:keepLines/>
              <w:spacing w:after="0" w:line="240" w:lineRule="auto"/>
              <w:jc w:val="right"/>
            </w:pPr>
            <w:r>
              <w:rPr>
                <w:sz w:val="18"/>
              </w:rPr>
              <w:t>160,5</w:t>
            </w:r>
          </w:p>
        </w:tc>
      </w:tr>
    </w:tbl>
    <w:p w14:paraId="00691EE8" w14:textId="77777777" w:rsidR="00267472" w:rsidRDefault="00267472">
      <w:pPr>
        <w:spacing w:after="0"/>
      </w:pPr>
    </w:p>
    <w:p w14:paraId="5BD35417" w14:textId="77777777" w:rsidR="00267472" w:rsidRDefault="00000000">
      <w:r>
        <w:t>U ovom izvještajnom razdoblju djelatnici su išli na više edukacija koje se ne održavaju online te su troškovi za službena putovanja u odnosu na prethodno razdoblje povećani za 60,5 % te u 2055. godini iznose 425,64 eura u odnosu na 265,20 eura u 2024-. godini -index 160,50.</w:t>
      </w:r>
    </w:p>
    <w:p w14:paraId="554DDDD5" w14:textId="77777777" w:rsidR="00267472" w:rsidRDefault="00267472"/>
    <w:p w14:paraId="274416B0" w14:textId="77777777" w:rsidR="00267472" w:rsidRDefault="00000000">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615A30C" w14:textId="77777777">
        <w:trPr>
          <w:cantSplit/>
        </w:trPr>
        <w:tc>
          <w:tcPr>
            <w:tcW w:w="700" w:type="dxa"/>
            <w:shd w:val="clear" w:color="auto" w:fill="E7F0F9"/>
            <w:tcMar>
              <w:top w:w="0" w:type="dxa"/>
              <w:bottom w:w="0" w:type="dxa"/>
            </w:tcMar>
            <w:vAlign w:val="center"/>
          </w:tcPr>
          <w:p w14:paraId="7A271D6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9FCC7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4A9C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A142D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E9B0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F5D93" w14:textId="77777777" w:rsidR="00267472" w:rsidRDefault="00000000">
            <w:pPr>
              <w:keepNext/>
              <w:keepLines/>
              <w:spacing w:after="0" w:line="240" w:lineRule="auto"/>
              <w:jc w:val="center"/>
            </w:pPr>
            <w:r>
              <w:rPr>
                <w:b/>
                <w:sz w:val="18"/>
              </w:rPr>
              <w:t>Indeks (%)</w:t>
            </w:r>
          </w:p>
        </w:tc>
      </w:tr>
      <w:tr w:rsidR="00267472" w14:paraId="6EA5D7C3" w14:textId="77777777">
        <w:trPr>
          <w:cantSplit/>
          <w:trHeight w:val="560"/>
        </w:trPr>
        <w:tc>
          <w:tcPr>
            <w:tcW w:w="700" w:type="dxa"/>
            <w:tcMar>
              <w:top w:w="0" w:type="dxa"/>
              <w:bottom w:w="0" w:type="dxa"/>
            </w:tcMar>
            <w:vAlign w:val="center"/>
          </w:tcPr>
          <w:p w14:paraId="171CEA9D" w14:textId="77777777" w:rsidR="00267472" w:rsidRDefault="00000000">
            <w:pPr>
              <w:keepNext/>
              <w:keepLines/>
              <w:spacing w:after="0" w:line="240" w:lineRule="auto"/>
            </w:pPr>
            <w:r>
              <w:rPr>
                <w:sz w:val="18"/>
              </w:rPr>
              <w:t>3212</w:t>
            </w:r>
          </w:p>
        </w:tc>
        <w:tc>
          <w:tcPr>
            <w:tcW w:w="3180" w:type="dxa"/>
            <w:tcMar>
              <w:top w:w="0" w:type="dxa"/>
              <w:bottom w:w="0" w:type="dxa"/>
            </w:tcMar>
            <w:vAlign w:val="center"/>
          </w:tcPr>
          <w:p w14:paraId="4B61480D" w14:textId="77777777" w:rsidR="00267472"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E15EB58" w14:textId="77777777" w:rsidR="00267472" w:rsidRDefault="00000000">
            <w:pPr>
              <w:keepNext/>
              <w:keepLines/>
              <w:spacing w:after="0" w:line="240" w:lineRule="auto"/>
            </w:pPr>
            <w:r>
              <w:rPr>
                <w:sz w:val="18"/>
              </w:rPr>
              <w:t>3212</w:t>
            </w:r>
          </w:p>
        </w:tc>
        <w:tc>
          <w:tcPr>
            <w:tcW w:w="1860" w:type="dxa"/>
            <w:tcMar>
              <w:top w:w="0" w:type="dxa"/>
              <w:bottom w:w="0" w:type="dxa"/>
            </w:tcMar>
            <w:vAlign w:val="center"/>
          </w:tcPr>
          <w:p w14:paraId="59F279E4" w14:textId="77777777" w:rsidR="00267472" w:rsidRDefault="00000000">
            <w:pPr>
              <w:keepNext/>
              <w:keepLines/>
              <w:spacing w:after="0" w:line="240" w:lineRule="auto"/>
              <w:jc w:val="right"/>
            </w:pPr>
            <w:r>
              <w:rPr>
                <w:sz w:val="18"/>
              </w:rPr>
              <w:t>15.011,03</w:t>
            </w:r>
          </w:p>
        </w:tc>
        <w:tc>
          <w:tcPr>
            <w:tcW w:w="1860" w:type="dxa"/>
            <w:tcMar>
              <w:top w:w="0" w:type="dxa"/>
              <w:bottom w:w="0" w:type="dxa"/>
            </w:tcMar>
            <w:vAlign w:val="center"/>
          </w:tcPr>
          <w:p w14:paraId="463B0176" w14:textId="77777777" w:rsidR="00267472" w:rsidRDefault="00000000">
            <w:pPr>
              <w:keepNext/>
              <w:keepLines/>
              <w:spacing w:after="0" w:line="240" w:lineRule="auto"/>
              <w:jc w:val="right"/>
            </w:pPr>
            <w:r>
              <w:rPr>
                <w:sz w:val="18"/>
              </w:rPr>
              <w:t>16.056,12</w:t>
            </w:r>
          </w:p>
        </w:tc>
        <w:tc>
          <w:tcPr>
            <w:tcW w:w="700" w:type="dxa"/>
            <w:tcMar>
              <w:top w:w="0" w:type="dxa"/>
              <w:bottom w:w="0" w:type="dxa"/>
            </w:tcMar>
            <w:vAlign w:val="center"/>
          </w:tcPr>
          <w:p w14:paraId="60B3D957" w14:textId="77777777" w:rsidR="00267472" w:rsidRDefault="00000000">
            <w:pPr>
              <w:keepNext/>
              <w:keepLines/>
              <w:spacing w:after="0" w:line="240" w:lineRule="auto"/>
              <w:jc w:val="right"/>
            </w:pPr>
            <w:r>
              <w:rPr>
                <w:sz w:val="18"/>
              </w:rPr>
              <w:t>107,0</w:t>
            </w:r>
          </w:p>
        </w:tc>
      </w:tr>
    </w:tbl>
    <w:p w14:paraId="6B534906" w14:textId="77777777" w:rsidR="00267472" w:rsidRDefault="00267472">
      <w:pPr>
        <w:spacing w:after="0"/>
      </w:pPr>
    </w:p>
    <w:p w14:paraId="75256EAD" w14:textId="77777777" w:rsidR="00267472" w:rsidRDefault="00000000">
      <w:r>
        <w:t>Uslijed promjena kod zaposlenih u ovom izvještajno razdoblju troškovi naknade za prijevoz za 7% povećani u odnosu na isto razdoblje 2024. godine -indeks 107.</w:t>
      </w:r>
    </w:p>
    <w:p w14:paraId="3813DAA9" w14:textId="77777777" w:rsidR="00267472" w:rsidRDefault="00267472"/>
    <w:p w14:paraId="6CB849F4" w14:textId="77777777" w:rsidR="00267472"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67D0859" w14:textId="77777777">
        <w:trPr>
          <w:cantSplit/>
        </w:trPr>
        <w:tc>
          <w:tcPr>
            <w:tcW w:w="700" w:type="dxa"/>
            <w:shd w:val="clear" w:color="auto" w:fill="E7F0F9"/>
            <w:tcMar>
              <w:top w:w="0" w:type="dxa"/>
              <w:bottom w:w="0" w:type="dxa"/>
            </w:tcMar>
            <w:vAlign w:val="center"/>
          </w:tcPr>
          <w:p w14:paraId="74F9F73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D263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EBE0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BF98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31006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9E82E" w14:textId="77777777" w:rsidR="00267472" w:rsidRDefault="00000000">
            <w:pPr>
              <w:keepNext/>
              <w:keepLines/>
              <w:spacing w:after="0" w:line="240" w:lineRule="auto"/>
              <w:jc w:val="center"/>
            </w:pPr>
            <w:r>
              <w:rPr>
                <w:b/>
                <w:sz w:val="18"/>
              </w:rPr>
              <w:t>Indeks (%)</w:t>
            </w:r>
          </w:p>
        </w:tc>
      </w:tr>
      <w:tr w:rsidR="00267472" w14:paraId="52D0477F" w14:textId="77777777">
        <w:trPr>
          <w:cantSplit/>
          <w:trHeight w:val="560"/>
        </w:trPr>
        <w:tc>
          <w:tcPr>
            <w:tcW w:w="700" w:type="dxa"/>
            <w:tcMar>
              <w:top w:w="0" w:type="dxa"/>
              <w:bottom w:w="0" w:type="dxa"/>
            </w:tcMar>
            <w:vAlign w:val="center"/>
          </w:tcPr>
          <w:p w14:paraId="75B61DCA" w14:textId="77777777" w:rsidR="00267472" w:rsidRDefault="00000000">
            <w:pPr>
              <w:keepNext/>
              <w:keepLines/>
              <w:spacing w:after="0" w:line="240" w:lineRule="auto"/>
            </w:pPr>
            <w:r>
              <w:rPr>
                <w:sz w:val="18"/>
              </w:rPr>
              <w:t>3213</w:t>
            </w:r>
          </w:p>
        </w:tc>
        <w:tc>
          <w:tcPr>
            <w:tcW w:w="3180" w:type="dxa"/>
            <w:tcMar>
              <w:top w:w="0" w:type="dxa"/>
              <w:bottom w:w="0" w:type="dxa"/>
            </w:tcMar>
            <w:vAlign w:val="center"/>
          </w:tcPr>
          <w:p w14:paraId="66A1B7F4" w14:textId="77777777" w:rsidR="00267472"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51B094B" w14:textId="77777777" w:rsidR="00267472" w:rsidRDefault="00000000">
            <w:pPr>
              <w:keepNext/>
              <w:keepLines/>
              <w:spacing w:after="0" w:line="240" w:lineRule="auto"/>
            </w:pPr>
            <w:r>
              <w:rPr>
                <w:sz w:val="18"/>
              </w:rPr>
              <w:t>3213</w:t>
            </w:r>
          </w:p>
        </w:tc>
        <w:tc>
          <w:tcPr>
            <w:tcW w:w="1860" w:type="dxa"/>
            <w:tcMar>
              <w:top w:w="0" w:type="dxa"/>
              <w:bottom w:w="0" w:type="dxa"/>
            </w:tcMar>
            <w:vAlign w:val="center"/>
          </w:tcPr>
          <w:p w14:paraId="59407389" w14:textId="77777777" w:rsidR="00267472" w:rsidRDefault="00000000">
            <w:pPr>
              <w:keepNext/>
              <w:keepLines/>
              <w:spacing w:after="0" w:line="240" w:lineRule="auto"/>
              <w:jc w:val="right"/>
            </w:pPr>
            <w:r>
              <w:rPr>
                <w:sz w:val="18"/>
              </w:rPr>
              <w:t>1.965,52</w:t>
            </w:r>
          </w:p>
        </w:tc>
        <w:tc>
          <w:tcPr>
            <w:tcW w:w="1860" w:type="dxa"/>
            <w:tcMar>
              <w:top w:w="0" w:type="dxa"/>
              <w:bottom w:w="0" w:type="dxa"/>
            </w:tcMar>
            <w:vAlign w:val="center"/>
          </w:tcPr>
          <w:p w14:paraId="189D4130" w14:textId="77777777" w:rsidR="00267472" w:rsidRDefault="00000000">
            <w:pPr>
              <w:keepNext/>
              <w:keepLines/>
              <w:spacing w:after="0" w:line="240" w:lineRule="auto"/>
              <w:jc w:val="right"/>
            </w:pPr>
            <w:r>
              <w:rPr>
                <w:sz w:val="18"/>
              </w:rPr>
              <w:t>2.334,60</w:t>
            </w:r>
          </w:p>
        </w:tc>
        <w:tc>
          <w:tcPr>
            <w:tcW w:w="700" w:type="dxa"/>
            <w:tcMar>
              <w:top w:w="0" w:type="dxa"/>
              <w:bottom w:w="0" w:type="dxa"/>
            </w:tcMar>
            <w:vAlign w:val="center"/>
          </w:tcPr>
          <w:p w14:paraId="63DA8FEC" w14:textId="77777777" w:rsidR="00267472" w:rsidRDefault="00000000">
            <w:pPr>
              <w:keepNext/>
              <w:keepLines/>
              <w:spacing w:after="0" w:line="240" w:lineRule="auto"/>
              <w:jc w:val="right"/>
            </w:pPr>
            <w:r>
              <w:rPr>
                <w:sz w:val="18"/>
              </w:rPr>
              <w:t>118,8</w:t>
            </w:r>
          </w:p>
        </w:tc>
      </w:tr>
    </w:tbl>
    <w:p w14:paraId="1B53A928" w14:textId="77777777" w:rsidR="00267472" w:rsidRDefault="00267472">
      <w:pPr>
        <w:spacing w:after="0"/>
      </w:pPr>
    </w:p>
    <w:p w14:paraId="738D2B16" w14:textId="77777777" w:rsidR="00267472" w:rsidRDefault="00000000">
      <w:r>
        <w:t>U odnosu na isto izvještajno razdoblje troškovi za stručna usavršavanja povećani za 18,8% uslijed upućivanja više djelatnika na edukacije u odnosu na isto razdoblje prethodne godine indeks 118,8</w:t>
      </w:r>
    </w:p>
    <w:p w14:paraId="09BAD6BE" w14:textId="77777777" w:rsidR="00267472" w:rsidRDefault="00267472"/>
    <w:p w14:paraId="5FCCF24A" w14:textId="77777777" w:rsidR="00267472"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EC193CD" w14:textId="77777777">
        <w:trPr>
          <w:cantSplit/>
        </w:trPr>
        <w:tc>
          <w:tcPr>
            <w:tcW w:w="700" w:type="dxa"/>
            <w:shd w:val="clear" w:color="auto" w:fill="E7F0F9"/>
            <w:tcMar>
              <w:top w:w="0" w:type="dxa"/>
              <w:bottom w:w="0" w:type="dxa"/>
            </w:tcMar>
            <w:vAlign w:val="center"/>
          </w:tcPr>
          <w:p w14:paraId="5477F4B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F4300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E2653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50BF9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D23BD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4EDEAE" w14:textId="77777777" w:rsidR="00267472" w:rsidRDefault="00000000">
            <w:pPr>
              <w:keepNext/>
              <w:keepLines/>
              <w:spacing w:after="0" w:line="240" w:lineRule="auto"/>
              <w:jc w:val="center"/>
            </w:pPr>
            <w:r>
              <w:rPr>
                <w:b/>
                <w:sz w:val="18"/>
              </w:rPr>
              <w:t>Indeks (%)</w:t>
            </w:r>
          </w:p>
        </w:tc>
      </w:tr>
      <w:tr w:rsidR="00267472" w14:paraId="1AD33B75" w14:textId="77777777">
        <w:trPr>
          <w:cantSplit/>
          <w:trHeight w:val="560"/>
        </w:trPr>
        <w:tc>
          <w:tcPr>
            <w:tcW w:w="700" w:type="dxa"/>
            <w:tcMar>
              <w:top w:w="0" w:type="dxa"/>
              <w:bottom w:w="0" w:type="dxa"/>
            </w:tcMar>
            <w:vAlign w:val="center"/>
          </w:tcPr>
          <w:p w14:paraId="034FEA1B" w14:textId="77777777" w:rsidR="00267472" w:rsidRDefault="00000000">
            <w:pPr>
              <w:keepNext/>
              <w:keepLines/>
              <w:spacing w:after="0" w:line="240" w:lineRule="auto"/>
            </w:pPr>
            <w:r>
              <w:rPr>
                <w:sz w:val="18"/>
              </w:rPr>
              <w:t>3214</w:t>
            </w:r>
          </w:p>
        </w:tc>
        <w:tc>
          <w:tcPr>
            <w:tcW w:w="3180" w:type="dxa"/>
            <w:tcMar>
              <w:top w:w="0" w:type="dxa"/>
              <w:bottom w:w="0" w:type="dxa"/>
            </w:tcMar>
            <w:vAlign w:val="center"/>
          </w:tcPr>
          <w:p w14:paraId="2BD4BDFD" w14:textId="77777777" w:rsidR="00267472"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1B8964E3" w14:textId="77777777" w:rsidR="00267472" w:rsidRDefault="00000000">
            <w:pPr>
              <w:keepNext/>
              <w:keepLines/>
              <w:spacing w:after="0" w:line="240" w:lineRule="auto"/>
            </w:pPr>
            <w:r>
              <w:rPr>
                <w:sz w:val="18"/>
              </w:rPr>
              <w:t>3214</w:t>
            </w:r>
          </w:p>
        </w:tc>
        <w:tc>
          <w:tcPr>
            <w:tcW w:w="1860" w:type="dxa"/>
            <w:tcMar>
              <w:top w:w="0" w:type="dxa"/>
              <w:bottom w:w="0" w:type="dxa"/>
            </w:tcMar>
            <w:vAlign w:val="center"/>
          </w:tcPr>
          <w:p w14:paraId="00F01802"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15D5B967" w14:textId="77777777" w:rsidR="00267472" w:rsidRDefault="00000000">
            <w:pPr>
              <w:keepNext/>
              <w:keepLines/>
              <w:spacing w:after="0" w:line="240" w:lineRule="auto"/>
              <w:jc w:val="right"/>
            </w:pPr>
            <w:r>
              <w:rPr>
                <w:sz w:val="18"/>
              </w:rPr>
              <w:t>93,20</w:t>
            </w:r>
          </w:p>
        </w:tc>
        <w:tc>
          <w:tcPr>
            <w:tcW w:w="700" w:type="dxa"/>
            <w:tcMar>
              <w:top w:w="0" w:type="dxa"/>
              <w:bottom w:w="0" w:type="dxa"/>
            </w:tcMar>
            <w:vAlign w:val="center"/>
          </w:tcPr>
          <w:p w14:paraId="4336727F" w14:textId="77777777" w:rsidR="00267472" w:rsidRDefault="00000000">
            <w:pPr>
              <w:keepNext/>
              <w:keepLines/>
              <w:spacing w:after="0" w:line="240" w:lineRule="auto"/>
              <w:jc w:val="right"/>
            </w:pPr>
            <w:r>
              <w:rPr>
                <w:sz w:val="18"/>
              </w:rPr>
              <w:t>-</w:t>
            </w:r>
          </w:p>
        </w:tc>
      </w:tr>
    </w:tbl>
    <w:p w14:paraId="349CB40C" w14:textId="77777777" w:rsidR="00267472" w:rsidRDefault="00267472">
      <w:pPr>
        <w:spacing w:after="0"/>
      </w:pPr>
    </w:p>
    <w:p w14:paraId="7AB40134" w14:textId="77777777" w:rsidR="00267472" w:rsidRDefault="00000000">
      <w:r>
        <w:t>U ovom izvještajnom razdoblju u odnosu na isto izvještajno razdoblje prethodne godine imali smo trošak naknade za korištenje privatnog automobila u službene svrhe. Ukupni godišnji trošak u 2025. godini iznosi 93,20 eura.</w:t>
      </w:r>
    </w:p>
    <w:p w14:paraId="669F27B7" w14:textId="77777777" w:rsidR="00267472" w:rsidRDefault="00267472"/>
    <w:p w14:paraId="02C39331" w14:textId="77777777" w:rsidR="00267472"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9805EA9" w14:textId="77777777">
        <w:trPr>
          <w:cantSplit/>
        </w:trPr>
        <w:tc>
          <w:tcPr>
            <w:tcW w:w="700" w:type="dxa"/>
            <w:shd w:val="clear" w:color="auto" w:fill="E7F0F9"/>
            <w:tcMar>
              <w:top w:w="0" w:type="dxa"/>
              <w:bottom w:w="0" w:type="dxa"/>
            </w:tcMar>
            <w:vAlign w:val="center"/>
          </w:tcPr>
          <w:p w14:paraId="23F26E0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306D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A34D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A8BB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3F341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BD2D51" w14:textId="77777777" w:rsidR="00267472" w:rsidRDefault="00000000">
            <w:pPr>
              <w:keepNext/>
              <w:keepLines/>
              <w:spacing w:after="0" w:line="240" w:lineRule="auto"/>
              <w:jc w:val="center"/>
            </w:pPr>
            <w:r>
              <w:rPr>
                <w:b/>
                <w:sz w:val="18"/>
              </w:rPr>
              <w:t>Indeks (%)</w:t>
            </w:r>
          </w:p>
        </w:tc>
      </w:tr>
      <w:tr w:rsidR="00267472" w14:paraId="38F1E45F" w14:textId="77777777">
        <w:trPr>
          <w:cantSplit/>
          <w:trHeight w:val="560"/>
        </w:trPr>
        <w:tc>
          <w:tcPr>
            <w:tcW w:w="700" w:type="dxa"/>
            <w:tcMar>
              <w:top w:w="0" w:type="dxa"/>
              <w:bottom w:w="0" w:type="dxa"/>
            </w:tcMar>
            <w:vAlign w:val="center"/>
          </w:tcPr>
          <w:p w14:paraId="3CBC31E4" w14:textId="77777777" w:rsidR="00267472" w:rsidRDefault="00000000">
            <w:pPr>
              <w:keepNext/>
              <w:keepLines/>
              <w:spacing w:after="0" w:line="240" w:lineRule="auto"/>
            </w:pPr>
            <w:r>
              <w:rPr>
                <w:sz w:val="18"/>
              </w:rPr>
              <w:t>322</w:t>
            </w:r>
          </w:p>
        </w:tc>
        <w:tc>
          <w:tcPr>
            <w:tcW w:w="3180" w:type="dxa"/>
            <w:tcMar>
              <w:top w:w="0" w:type="dxa"/>
              <w:bottom w:w="0" w:type="dxa"/>
            </w:tcMar>
            <w:vAlign w:val="center"/>
          </w:tcPr>
          <w:p w14:paraId="1AD2D005" w14:textId="77777777" w:rsidR="00267472"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248321A4" w14:textId="77777777" w:rsidR="00267472" w:rsidRDefault="00000000">
            <w:pPr>
              <w:keepNext/>
              <w:keepLines/>
              <w:spacing w:after="0" w:line="240" w:lineRule="auto"/>
            </w:pPr>
            <w:r>
              <w:rPr>
                <w:sz w:val="18"/>
              </w:rPr>
              <w:t>322</w:t>
            </w:r>
          </w:p>
        </w:tc>
        <w:tc>
          <w:tcPr>
            <w:tcW w:w="1860" w:type="dxa"/>
            <w:tcMar>
              <w:top w:w="0" w:type="dxa"/>
              <w:bottom w:w="0" w:type="dxa"/>
            </w:tcMar>
            <w:vAlign w:val="center"/>
          </w:tcPr>
          <w:p w14:paraId="55AE518A" w14:textId="77777777" w:rsidR="00267472" w:rsidRDefault="00000000">
            <w:pPr>
              <w:keepNext/>
              <w:keepLines/>
              <w:spacing w:after="0" w:line="240" w:lineRule="auto"/>
              <w:jc w:val="right"/>
            </w:pPr>
            <w:r>
              <w:rPr>
                <w:sz w:val="18"/>
              </w:rPr>
              <w:t>51.040,74</w:t>
            </w:r>
          </w:p>
        </w:tc>
        <w:tc>
          <w:tcPr>
            <w:tcW w:w="1860" w:type="dxa"/>
            <w:tcMar>
              <w:top w:w="0" w:type="dxa"/>
              <w:bottom w:w="0" w:type="dxa"/>
            </w:tcMar>
            <w:vAlign w:val="center"/>
          </w:tcPr>
          <w:p w14:paraId="1B7B077B" w14:textId="77777777" w:rsidR="00267472" w:rsidRDefault="00000000">
            <w:pPr>
              <w:keepNext/>
              <w:keepLines/>
              <w:spacing w:after="0" w:line="240" w:lineRule="auto"/>
              <w:jc w:val="right"/>
            </w:pPr>
            <w:r>
              <w:rPr>
                <w:sz w:val="18"/>
              </w:rPr>
              <w:t>73.174,15</w:t>
            </w:r>
          </w:p>
        </w:tc>
        <w:tc>
          <w:tcPr>
            <w:tcW w:w="700" w:type="dxa"/>
            <w:tcMar>
              <w:top w:w="0" w:type="dxa"/>
              <w:bottom w:w="0" w:type="dxa"/>
            </w:tcMar>
            <w:vAlign w:val="center"/>
          </w:tcPr>
          <w:p w14:paraId="59DAC62F" w14:textId="77777777" w:rsidR="00267472" w:rsidRDefault="00000000">
            <w:pPr>
              <w:keepNext/>
              <w:keepLines/>
              <w:spacing w:after="0" w:line="240" w:lineRule="auto"/>
              <w:jc w:val="right"/>
            </w:pPr>
            <w:r>
              <w:rPr>
                <w:sz w:val="18"/>
              </w:rPr>
              <w:t>143,4</w:t>
            </w:r>
          </w:p>
        </w:tc>
      </w:tr>
    </w:tbl>
    <w:p w14:paraId="32D2EE8C" w14:textId="77777777" w:rsidR="00267472" w:rsidRDefault="00267472">
      <w:pPr>
        <w:spacing w:after="0"/>
      </w:pPr>
    </w:p>
    <w:p w14:paraId="61164920" w14:textId="77777777" w:rsidR="00267472" w:rsidRDefault="00000000">
      <w:r>
        <w:t>Navedeni rashodi odnose se na rashode  za nabavu materijala i sirovina za kuhinju, uredskog materija, materijala za rad s djecom, materijala za održavanje, sitnog inventara. Navedeni rashodi u odnosu na isto razdoblje prethodne godine povećani za 43,4 % uslijed povećanja troškova za nabavku sitnog inventara jer se pristupilo  navedenoj nabavi za planirani izdvojeni objekt, potrebe povećanja nabave materijala za rad s djecom -povećanje broja djece i povećanju nabave sirovina za kuhinju te ekonomskih cijena na tržištu, index-143,4.</w:t>
      </w:r>
    </w:p>
    <w:p w14:paraId="2F00296B" w14:textId="77777777" w:rsidR="00267472" w:rsidRDefault="00267472"/>
    <w:p w14:paraId="3441AAB7" w14:textId="77777777" w:rsidR="00267472" w:rsidRDefault="00000000">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8445017" w14:textId="77777777">
        <w:trPr>
          <w:cantSplit/>
        </w:trPr>
        <w:tc>
          <w:tcPr>
            <w:tcW w:w="700" w:type="dxa"/>
            <w:shd w:val="clear" w:color="auto" w:fill="E7F0F9"/>
            <w:tcMar>
              <w:top w:w="0" w:type="dxa"/>
              <w:bottom w:w="0" w:type="dxa"/>
            </w:tcMar>
            <w:vAlign w:val="center"/>
          </w:tcPr>
          <w:p w14:paraId="563EF4D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43A51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2113A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D007C"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85BB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B2ED3E" w14:textId="77777777" w:rsidR="00267472" w:rsidRDefault="00000000">
            <w:pPr>
              <w:keepNext/>
              <w:keepLines/>
              <w:spacing w:after="0" w:line="240" w:lineRule="auto"/>
              <w:jc w:val="center"/>
            </w:pPr>
            <w:r>
              <w:rPr>
                <w:b/>
                <w:sz w:val="18"/>
              </w:rPr>
              <w:t>Indeks (%)</w:t>
            </w:r>
          </w:p>
        </w:tc>
      </w:tr>
      <w:tr w:rsidR="00267472" w14:paraId="74AFF271" w14:textId="77777777">
        <w:trPr>
          <w:cantSplit/>
          <w:trHeight w:val="560"/>
        </w:trPr>
        <w:tc>
          <w:tcPr>
            <w:tcW w:w="700" w:type="dxa"/>
            <w:tcMar>
              <w:top w:w="0" w:type="dxa"/>
              <w:bottom w:w="0" w:type="dxa"/>
            </w:tcMar>
            <w:vAlign w:val="center"/>
          </w:tcPr>
          <w:p w14:paraId="6FC18A33" w14:textId="77777777" w:rsidR="00267472" w:rsidRDefault="00000000">
            <w:pPr>
              <w:keepNext/>
              <w:keepLines/>
              <w:spacing w:after="0" w:line="240" w:lineRule="auto"/>
            </w:pPr>
            <w:r>
              <w:rPr>
                <w:sz w:val="18"/>
              </w:rPr>
              <w:t>3221</w:t>
            </w:r>
          </w:p>
        </w:tc>
        <w:tc>
          <w:tcPr>
            <w:tcW w:w="3180" w:type="dxa"/>
            <w:tcMar>
              <w:top w:w="0" w:type="dxa"/>
              <w:bottom w:w="0" w:type="dxa"/>
            </w:tcMar>
            <w:vAlign w:val="center"/>
          </w:tcPr>
          <w:p w14:paraId="6EDFAC81" w14:textId="77777777" w:rsidR="00267472"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15E9B2F3" w14:textId="77777777" w:rsidR="00267472" w:rsidRDefault="00000000">
            <w:pPr>
              <w:keepNext/>
              <w:keepLines/>
              <w:spacing w:after="0" w:line="240" w:lineRule="auto"/>
            </w:pPr>
            <w:r>
              <w:rPr>
                <w:sz w:val="18"/>
              </w:rPr>
              <w:t>3221</w:t>
            </w:r>
          </w:p>
        </w:tc>
        <w:tc>
          <w:tcPr>
            <w:tcW w:w="1860" w:type="dxa"/>
            <w:tcMar>
              <w:top w:w="0" w:type="dxa"/>
              <w:bottom w:w="0" w:type="dxa"/>
            </w:tcMar>
            <w:vAlign w:val="center"/>
          </w:tcPr>
          <w:p w14:paraId="4182BEE9" w14:textId="77777777" w:rsidR="00267472" w:rsidRDefault="00000000">
            <w:pPr>
              <w:keepNext/>
              <w:keepLines/>
              <w:spacing w:after="0" w:line="240" w:lineRule="auto"/>
              <w:jc w:val="right"/>
            </w:pPr>
            <w:r>
              <w:rPr>
                <w:sz w:val="18"/>
              </w:rPr>
              <w:t>9.381,37</w:t>
            </w:r>
          </w:p>
        </w:tc>
        <w:tc>
          <w:tcPr>
            <w:tcW w:w="1860" w:type="dxa"/>
            <w:tcMar>
              <w:top w:w="0" w:type="dxa"/>
              <w:bottom w:w="0" w:type="dxa"/>
            </w:tcMar>
            <w:vAlign w:val="center"/>
          </w:tcPr>
          <w:p w14:paraId="4FE2D80C" w14:textId="77777777" w:rsidR="00267472" w:rsidRDefault="00000000">
            <w:pPr>
              <w:keepNext/>
              <w:keepLines/>
              <w:spacing w:after="0" w:line="240" w:lineRule="auto"/>
              <w:jc w:val="right"/>
            </w:pPr>
            <w:r>
              <w:rPr>
                <w:sz w:val="18"/>
              </w:rPr>
              <w:t>12.221,06</w:t>
            </w:r>
          </w:p>
        </w:tc>
        <w:tc>
          <w:tcPr>
            <w:tcW w:w="700" w:type="dxa"/>
            <w:tcMar>
              <w:top w:w="0" w:type="dxa"/>
              <w:bottom w:w="0" w:type="dxa"/>
            </w:tcMar>
            <w:vAlign w:val="center"/>
          </w:tcPr>
          <w:p w14:paraId="4C87114F" w14:textId="77777777" w:rsidR="00267472" w:rsidRDefault="00000000">
            <w:pPr>
              <w:keepNext/>
              <w:keepLines/>
              <w:spacing w:after="0" w:line="240" w:lineRule="auto"/>
              <w:jc w:val="right"/>
            </w:pPr>
            <w:r>
              <w:rPr>
                <w:sz w:val="18"/>
              </w:rPr>
              <w:t>130,3</w:t>
            </w:r>
          </w:p>
        </w:tc>
      </w:tr>
    </w:tbl>
    <w:p w14:paraId="1CF4C4BA" w14:textId="77777777" w:rsidR="00267472" w:rsidRDefault="00267472">
      <w:pPr>
        <w:spacing w:after="0"/>
      </w:pPr>
    </w:p>
    <w:p w14:paraId="752BC7CB" w14:textId="77777777" w:rsidR="00267472" w:rsidRDefault="00000000">
      <w:r>
        <w:t>Navedeni rashodi odnose se na uredski materijal, sredstva za čišćenje , literaturu -slikovnice i materijal za potrebe rada s djecom. Troškovi u odnosu na isto izvještajno razdoblje prethodne godine povećani za 30,3 % uslijed povećanja cijena na tržištu i povećanja broja djece. Index 130,3.</w:t>
      </w:r>
    </w:p>
    <w:p w14:paraId="2B9CA7BD" w14:textId="77777777" w:rsidR="00267472" w:rsidRDefault="00267472"/>
    <w:p w14:paraId="33DBD434" w14:textId="77777777" w:rsidR="00267472" w:rsidRDefault="00000000">
      <w:pPr>
        <w:keepNext/>
        <w:spacing w:line="240" w:lineRule="auto"/>
        <w:jc w:val="center"/>
      </w:pPr>
      <w:r>
        <w:rPr>
          <w:sz w:val="28"/>
        </w:rPr>
        <w:lastRenderedPageBreak/>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BCD6208" w14:textId="77777777">
        <w:trPr>
          <w:cantSplit/>
        </w:trPr>
        <w:tc>
          <w:tcPr>
            <w:tcW w:w="700" w:type="dxa"/>
            <w:shd w:val="clear" w:color="auto" w:fill="E7F0F9"/>
            <w:tcMar>
              <w:top w:w="0" w:type="dxa"/>
              <w:bottom w:w="0" w:type="dxa"/>
            </w:tcMar>
            <w:vAlign w:val="center"/>
          </w:tcPr>
          <w:p w14:paraId="1368A0D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F00D3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6A82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EB9F6"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0F69F"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520D1A" w14:textId="77777777" w:rsidR="00267472" w:rsidRDefault="00000000">
            <w:pPr>
              <w:keepNext/>
              <w:keepLines/>
              <w:spacing w:after="0" w:line="240" w:lineRule="auto"/>
              <w:jc w:val="center"/>
            </w:pPr>
            <w:r>
              <w:rPr>
                <w:b/>
                <w:sz w:val="18"/>
              </w:rPr>
              <w:t>Indeks (%)</w:t>
            </w:r>
          </w:p>
        </w:tc>
      </w:tr>
      <w:tr w:rsidR="00267472" w14:paraId="3A39F43C" w14:textId="77777777">
        <w:trPr>
          <w:cantSplit/>
          <w:trHeight w:val="560"/>
        </w:trPr>
        <w:tc>
          <w:tcPr>
            <w:tcW w:w="700" w:type="dxa"/>
            <w:tcMar>
              <w:top w:w="0" w:type="dxa"/>
              <w:bottom w:w="0" w:type="dxa"/>
            </w:tcMar>
            <w:vAlign w:val="center"/>
          </w:tcPr>
          <w:p w14:paraId="2136A09A" w14:textId="77777777" w:rsidR="00267472" w:rsidRDefault="00000000">
            <w:pPr>
              <w:keepNext/>
              <w:keepLines/>
              <w:spacing w:after="0" w:line="240" w:lineRule="auto"/>
            </w:pPr>
            <w:r>
              <w:rPr>
                <w:sz w:val="18"/>
              </w:rPr>
              <w:t>3222</w:t>
            </w:r>
          </w:p>
        </w:tc>
        <w:tc>
          <w:tcPr>
            <w:tcW w:w="3180" w:type="dxa"/>
            <w:tcMar>
              <w:top w:w="0" w:type="dxa"/>
              <w:bottom w:w="0" w:type="dxa"/>
            </w:tcMar>
            <w:vAlign w:val="center"/>
          </w:tcPr>
          <w:p w14:paraId="47BC09AA" w14:textId="77777777" w:rsidR="00267472" w:rsidRDefault="00000000">
            <w:pPr>
              <w:keepNext/>
              <w:keepLines/>
              <w:spacing w:after="0" w:line="240" w:lineRule="auto"/>
            </w:pPr>
            <w:r>
              <w:rPr>
                <w:sz w:val="18"/>
              </w:rPr>
              <w:t>Materijal i sirovine</w:t>
            </w:r>
          </w:p>
        </w:tc>
        <w:tc>
          <w:tcPr>
            <w:tcW w:w="700" w:type="dxa"/>
            <w:tcMar>
              <w:top w:w="0" w:type="dxa"/>
              <w:bottom w:w="0" w:type="dxa"/>
            </w:tcMar>
            <w:vAlign w:val="center"/>
          </w:tcPr>
          <w:p w14:paraId="13CB90CF" w14:textId="77777777" w:rsidR="00267472" w:rsidRDefault="00000000">
            <w:pPr>
              <w:keepNext/>
              <w:keepLines/>
              <w:spacing w:after="0" w:line="240" w:lineRule="auto"/>
            </w:pPr>
            <w:r>
              <w:rPr>
                <w:sz w:val="18"/>
              </w:rPr>
              <w:t>3222</w:t>
            </w:r>
          </w:p>
        </w:tc>
        <w:tc>
          <w:tcPr>
            <w:tcW w:w="1860" w:type="dxa"/>
            <w:tcMar>
              <w:top w:w="0" w:type="dxa"/>
              <w:bottom w:w="0" w:type="dxa"/>
            </w:tcMar>
            <w:vAlign w:val="center"/>
          </w:tcPr>
          <w:p w14:paraId="037F04B5" w14:textId="77777777" w:rsidR="00267472" w:rsidRDefault="00000000">
            <w:pPr>
              <w:keepNext/>
              <w:keepLines/>
              <w:spacing w:after="0" w:line="240" w:lineRule="auto"/>
              <w:jc w:val="right"/>
            </w:pPr>
            <w:r>
              <w:rPr>
                <w:sz w:val="18"/>
              </w:rPr>
              <w:t>31.027,21</w:t>
            </w:r>
          </w:p>
        </w:tc>
        <w:tc>
          <w:tcPr>
            <w:tcW w:w="1860" w:type="dxa"/>
            <w:tcMar>
              <w:top w:w="0" w:type="dxa"/>
              <w:bottom w:w="0" w:type="dxa"/>
            </w:tcMar>
            <w:vAlign w:val="center"/>
          </w:tcPr>
          <w:p w14:paraId="3AE44D60" w14:textId="77777777" w:rsidR="00267472" w:rsidRDefault="00000000">
            <w:pPr>
              <w:keepNext/>
              <w:keepLines/>
              <w:spacing w:after="0" w:line="240" w:lineRule="auto"/>
              <w:jc w:val="right"/>
            </w:pPr>
            <w:r>
              <w:rPr>
                <w:sz w:val="18"/>
              </w:rPr>
              <w:t>33.387,40</w:t>
            </w:r>
          </w:p>
        </w:tc>
        <w:tc>
          <w:tcPr>
            <w:tcW w:w="700" w:type="dxa"/>
            <w:tcMar>
              <w:top w:w="0" w:type="dxa"/>
              <w:bottom w:w="0" w:type="dxa"/>
            </w:tcMar>
            <w:vAlign w:val="center"/>
          </w:tcPr>
          <w:p w14:paraId="63792980" w14:textId="77777777" w:rsidR="00267472" w:rsidRDefault="00000000">
            <w:pPr>
              <w:keepNext/>
              <w:keepLines/>
              <w:spacing w:after="0" w:line="240" w:lineRule="auto"/>
              <w:jc w:val="right"/>
            </w:pPr>
            <w:r>
              <w:rPr>
                <w:sz w:val="18"/>
              </w:rPr>
              <w:t>107,6</w:t>
            </w:r>
          </w:p>
        </w:tc>
      </w:tr>
    </w:tbl>
    <w:p w14:paraId="5C5B6861" w14:textId="77777777" w:rsidR="00267472" w:rsidRDefault="00267472">
      <w:pPr>
        <w:spacing w:after="0"/>
      </w:pPr>
    </w:p>
    <w:p w14:paraId="39C02F20" w14:textId="77777777" w:rsidR="00267472" w:rsidRDefault="00000000">
      <w:r>
        <w:t>Navedeni rashodi odnose se na namirnice  te su povećani za 7,6 % uslijed povećanja broja djece.-indeks 107,6.</w:t>
      </w:r>
    </w:p>
    <w:p w14:paraId="1CDCA8F5" w14:textId="77777777" w:rsidR="00267472" w:rsidRDefault="00267472"/>
    <w:p w14:paraId="584A79AC" w14:textId="77777777" w:rsidR="00267472"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7C05F31" w14:textId="77777777">
        <w:trPr>
          <w:cantSplit/>
        </w:trPr>
        <w:tc>
          <w:tcPr>
            <w:tcW w:w="700" w:type="dxa"/>
            <w:shd w:val="clear" w:color="auto" w:fill="E7F0F9"/>
            <w:tcMar>
              <w:top w:w="0" w:type="dxa"/>
              <w:bottom w:w="0" w:type="dxa"/>
            </w:tcMar>
            <w:vAlign w:val="center"/>
          </w:tcPr>
          <w:p w14:paraId="3C2A9DF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F9F3F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10A37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5C058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4D5BE4"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B3515" w14:textId="77777777" w:rsidR="00267472" w:rsidRDefault="00000000">
            <w:pPr>
              <w:keepNext/>
              <w:keepLines/>
              <w:spacing w:after="0" w:line="240" w:lineRule="auto"/>
              <w:jc w:val="center"/>
            </w:pPr>
            <w:r>
              <w:rPr>
                <w:b/>
                <w:sz w:val="18"/>
              </w:rPr>
              <w:t>Indeks (%)</w:t>
            </w:r>
          </w:p>
        </w:tc>
      </w:tr>
      <w:tr w:rsidR="00267472" w14:paraId="16CA31E1" w14:textId="77777777">
        <w:trPr>
          <w:cantSplit/>
          <w:trHeight w:val="560"/>
        </w:trPr>
        <w:tc>
          <w:tcPr>
            <w:tcW w:w="700" w:type="dxa"/>
            <w:tcMar>
              <w:top w:w="0" w:type="dxa"/>
              <w:bottom w:w="0" w:type="dxa"/>
            </w:tcMar>
            <w:vAlign w:val="center"/>
          </w:tcPr>
          <w:p w14:paraId="1A109852" w14:textId="77777777" w:rsidR="00267472" w:rsidRDefault="00000000">
            <w:pPr>
              <w:keepNext/>
              <w:keepLines/>
              <w:spacing w:after="0" w:line="240" w:lineRule="auto"/>
            </w:pPr>
            <w:r>
              <w:rPr>
                <w:sz w:val="18"/>
              </w:rPr>
              <w:t>3223</w:t>
            </w:r>
          </w:p>
        </w:tc>
        <w:tc>
          <w:tcPr>
            <w:tcW w:w="3180" w:type="dxa"/>
            <w:tcMar>
              <w:top w:w="0" w:type="dxa"/>
              <w:bottom w:w="0" w:type="dxa"/>
            </w:tcMar>
            <w:vAlign w:val="center"/>
          </w:tcPr>
          <w:p w14:paraId="09B03A24" w14:textId="77777777" w:rsidR="00267472" w:rsidRDefault="00000000">
            <w:pPr>
              <w:keepNext/>
              <w:keepLines/>
              <w:spacing w:after="0" w:line="240" w:lineRule="auto"/>
            </w:pPr>
            <w:r>
              <w:rPr>
                <w:sz w:val="18"/>
              </w:rPr>
              <w:t>Energija</w:t>
            </w:r>
          </w:p>
        </w:tc>
        <w:tc>
          <w:tcPr>
            <w:tcW w:w="700" w:type="dxa"/>
            <w:tcMar>
              <w:top w:w="0" w:type="dxa"/>
              <w:bottom w:w="0" w:type="dxa"/>
            </w:tcMar>
            <w:vAlign w:val="center"/>
          </w:tcPr>
          <w:p w14:paraId="48B31AF8" w14:textId="77777777" w:rsidR="00267472" w:rsidRDefault="00000000">
            <w:pPr>
              <w:keepNext/>
              <w:keepLines/>
              <w:spacing w:after="0" w:line="240" w:lineRule="auto"/>
            </w:pPr>
            <w:r>
              <w:rPr>
                <w:sz w:val="18"/>
              </w:rPr>
              <w:t>3223</w:t>
            </w:r>
          </w:p>
        </w:tc>
        <w:tc>
          <w:tcPr>
            <w:tcW w:w="1860" w:type="dxa"/>
            <w:tcMar>
              <w:top w:w="0" w:type="dxa"/>
              <w:bottom w:w="0" w:type="dxa"/>
            </w:tcMar>
            <w:vAlign w:val="center"/>
          </w:tcPr>
          <w:p w14:paraId="1A1E7629" w14:textId="77777777" w:rsidR="00267472" w:rsidRDefault="00000000">
            <w:pPr>
              <w:keepNext/>
              <w:keepLines/>
              <w:spacing w:after="0" w:line="240" w:lineRule="auto"/>
              <w:jc w:val="right"/>
            </w:pPr>
            <w:r>
              <w:rPr>
                <w:sz w:val="18"/>
              </w:rPr>
              <w:t>55,00</w:t>
            </w:r>
          </w:p>
        </w:tc>
        <w:tc>
          <w:tcPr>
            <w:tcW w:w="1860" w:type="dxa"/>
            <w:tcMar>
              <w:top w:w="0" w:type="dxa"/>
              <w:bottom w:w="0" w:type="dxa"/>
            </w:tcMar>
            <w:vAlign w:val="center"/>
          </w:tcPr>
          <w:p w14:paraId="1DA7C31C" w14:textId="77777777" w:rsidR="00267472" w:rsidRDefault="00000000">
            <w:pPr>
              <w:keepNext/>
              <w:keepLines/>
              <w:spacing w:after="0" w:line="240" w:lineRule="auto"/>
              <w:jc w:val="right"/>
            </w:pPr>
            <w:r>
              <w:rPr>
                <w:sz w:val="18"/>
              </w:rPr>
              <w:t>60,02</w:t>
            </w:r>
          </w:p>
        </w:tc>
        <w:tc>
          <w:tcPr>
            <w:tcW w:w="700" w:type="dxa"/>
            <w:tcMar>
              <w:top w:w="0" w:type="dxa"/>
              <w:bottom w:w="0" w:type="dxa"/>
            </w:tcMar>
            <w:vAlign w:val="center"/>
          </w:tcPr>
          <w:p w14:paraId="47F4D633" w14:textId="77777777" w:rsidR="00267472" w:rsidRDefault="00000000">
            <w:pPr>
              <w:keepNext/>
              <w:keepLines/>
              <w:spacing w:after="0" w:line="240" w:lineRule="auto"/>
              <w:jc w:val="right"/>
            </w:pPr>
            <w:r>
              <w:rPr>
                <w:sz w:val="18"/>
              </w:rPr>
              <w:t>109,1</w:t>
            </w:r>
          </w:p>
        </w:tc>
      </w:tr>
    </w:tbl>
    <w:p w14:paraId="65E845ED" w14:textId="77777777" w:rsidR="00267472" w:rsidRDefault="00267472">
      <w:pPr>
        <w:spacing w:after="0"/>
      </w:pPr>
    </w:p>
    <w:p w14:paraId="1ACF6FFD" w14:textId="77777777" w:rsidR="00267472" w:rsidRDefault="00000000">
      <w:r>
        <w:t>Navedeni troškovi odnose se za nabavu benzina za kosilicu te su povećani za 9,10 % i u 2025. godini su iznosili 60,02 eura u odnosu na 55,00 eura u 2024. godini. Indeks 109,1.</w:t>
      </w:r>
    </w:p>
    <w:p w14:paraId="2307FD0D" w14:textId="77777777" w:rsidR="00267472" w:rsidRDefault="00267472"/>
    <w:p w14:paraId="0483A1C9" w14:textId="77777777" w:rsidR="00267472"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DA0EE43" w14:textId="77777777">
        <w:trPr>
          <w:cantSplit/>
        </w:trPr>
        <w:tc>
          <w:tcPr>
            <w:tcW w:w="700" w:type="dxa"/>
            <w:shd w:val="clear" w:color="auto" w:fill="E7F0F9"/>
            <w:tcMar>
              <w:top w:w="0" w:type="dxa"/>
              <w:bottom w:w="0" w:type="dxa"/>
            </w:tcMar>
            <w:vAlign w:val="center"/>
          </w:tcPr>
          <w:p w14:paraId="48E2492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1C37C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591E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A5FD8"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0BCC0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9E9AAE" w14:textId="77777777" w:rsidR="00267472" w:rsidRDefault="00000000">
            <w:pPr>
              <w:keepNext/>
              <w:keepLines/>
              <w:spacing w:after="0" w:line="240" w:lineRule="auto"/>
              <w:jc w:val="center"/>
            </w:pPr>
            <w:r>
              <w:rPr>
                <w:b/>
                <w:sz w:val="18"/>
              </w:rPr>
              <w:t>Indeks (%)</w:t>
            </w:r>
          </w:p>
        </w:tc>
      </w:tr>
      <w:tr w:rsidR="00267472" w14:paraId="7DE59BDC" w14:textId="77777777">
        <w:trPr>
          <w:cantSplit/>
          <w:trHeight w:val="560"/>
        </w:trPr>
        <w:tc>
          <w:tcPr>
            <w:tcW w:w="700" w:type="dxa"/>
            <w:tcMar>
              <w:top w:w="0" w:type="dxa"/>
              <w:bottom w:w="0" w:type="dxa"/>
            </w:tcMar>
            <w:vAlign w:val="center"/>
          </w:tcPr>
          <w:p w14:paraId="31E14D24" w14:textId="77777777" w:rsidR="00267472" w:rsidRDefault="00000000">
            <w:pPr>
              <w:keepNext/>
              <w:keepLines/>
              <w:spacing w:after="0" w:line="240" w:lineRule="auto"/>
            </w:pPr>
            <w:r>
              <w:rPr>
                <w:sz w:val="18"/>
              </w:rPr>
              <w:t>3224</w:t>
            </w:r>
          </w:p>
        </w:tc>
        <w:tc>
          <w:tcPr>
            <w:tcW w:w="3180" w:type="dxa"/>
            <w:tcMar>
              <w:top w:w="0" w:type="dxa"/>
              <w:bottom w:w="0" w:type="dxa"/>
            </w:tcMar>
            <w:vAlign w:val="center"/>
          </w:tcPr>
          <w:p w14:paraId="2B593EE3" w14:textId="77777777" w:rsidR="00267472"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19CE5805" w14:textId="77777777" w:rsidR="00267472" w:rsidRDefault="00000000">
            <w:pPr>
              <w:keepNext/>
              <w:keepLines/>
              <w:spacing w:after="0" w:line="240" w:lineRule="auto"/>
            </w:pPr>
            <w:r>
              <w:rPr>
                <w:sz w:val="18"/>
              </w:rPr>
              <w:t>3224</w:t>
            </w:r>
          </w:p>
        </w:tc>
        <w:tc>
          <w:tcPr>
            <w:tcW w:w="1860" w:type="dxa"/>
            <w:tcMar>
              <w:top w:w="0" w:type="dxa"/>
              <w:bottom w:w="0" w:type="dxa"/>
            </w:tcMar>
            <w:vAlign w:val="center"/>
          </w:tcPr>
          <w:p w14:paraId="1C136B38" w14:textId="77777777" w:rsidR="00267472" w:rsidRDefault="00000000">
            <w:pPr>
              <w:keepNext/>
              <w:keepLines/>
              <w:spacing w:after="0" w:line="240" w:lineRule="auto"/>
              <w:jc w:val="right"/>
            </w:pPr>
            <w:r>
              <w:rPr>
                <w:sz w:val="18"/>
              </w:rPr>
              <w:t>683,20</w:t>
            </w:r>
          </w:p>
        </w:tc>
        <w:tc>
          <w:tcPr>
            <w:tcW w:w="1860" w:type="dxa"/>
            <w:tcMar>
              <w:top w:w="0" w:type="dxa"/>
              <w:bottom w:w="0" w:type="dxa"/>
            </w:tcMar>
            <w:vAlign w:val="center"/>
          </w:tcPr>
          <w:p w14:paraId="30050E0C" w14:textId="77777777" w:rsidR="00267472" w:rsidRDefault="00000000">
            <w:pPr>
              <w:keepNext/>
              <w:keepLines/>
              <w:spacing w:after="0" w:line="240" w:lineRule="auto"/>
              <w:jc w:val="right"/>
            </w:pPr>
            <w:r>
              <w:rPr>
                <w:sz w:val="18"/>
              </w:rPr>
              <w:t>3.754,20</w:t>
            </w:r>
          </w:p>
        </w:tc>
        <w:tc>
          <w:tcPr>
            <w:tcW w:w="700" w:type="dxa"/>
            <w:tcMar>
              <w:top w:w="0" w:type="dxa"/>
              <w:bottom w:w="0" w:type="dxa"/>
            </w:tcMar>
            <w:vAlign w:val="center"/>
          </w:tcPr>
          <w:p w14:paraId="4CF8BFDF" w14:textId="77777777" w:rsidR="00267472" w:rsidRDefault="00000000">
            <w:pPr>
              <w:keepNext/>
              <w:keepLines/>
              <w:spacing w:after="0" w:line="240" w:lineRule="auto"/>
              <w:jc w:val="right"/>
            </w:pPr>
            <w:r>
              <w:rPr>
                <w:sz w:val="18"/>
              </w:rPr>
              <w:t>549,5</w:t>
            </w:r>
          </w:p>
        </w:tc>
      </w:tr>
    </w:tbl>
    <w:p w14:paraId="6C993C8F" w14:textId="77777777" w:rsidR="00267472" w:rsidRDefault="00267472">
      <w:pPr>
        <w:spacing w:after="0"/>
      </w:pPr>
    </w:p>
    <w:p w14:paraId="4DB51AAE" w14:textId="417F8A34" w:rsidR="00267472" w:rsidRDefault="00DB67E2">
      <w:r>
        <w:t xml:space="preserve">U ovom izvještajnom razdoblju imali smo nabavu materijala za održavanje strojeva i opreme -za </w:t>
      </w:r>
      <w:proofErr w:type="spellStart"/>
      <w:r>
        <w:t>napu</w:t>
      </w:r>
      <w:proofErr w:type="spellEnd"/>
      <w:r>
        <w:t xml:space="preserve"> " tzv. pumpa" , za stroj za pranje podova -guma, bojanje svih prostorija te su troškovi u odnosu na isto izvještajno razdoblje povećani i iznose 3.754,20 eura u odnosu na 683,20 eura u 2024. godini. -index 549,9. </w:t>
      </w:r>
    </w:p>
    <w:p w14:paraId="37CD723C" w14:textId="77777777" w:rsidR="00267472" w:rsidRDefault="00267472"/>
    <w:p w14:paraId="5FA42649" w14:textId="77777777" w:rsidR="00267472"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9D14FD8" w14:textId="77777777">
        <w:trPr>
          <w:cantSplit/>
        </w:trPr>
        <w:tc>
          <w:tcPr>
            <w:tcW w:w="700" w:type="dxa"/>
            <w:shd w:val="clear" w:color="auto" w:fill="E7F0F9"/>
            <w:tcMar>
              <w:top w:w="0" w:type="dxa"/>
              <w:bottom w:w="0" w:type="dxa"/>
            </w:tcMar>
            <w:vAlign w:val="center"/>
          </w:tcPr>
          <w:p w14:paraId="375DAB1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7972C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3481C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36817"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9D080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4AE8C9" w14:textId="77777777" w:rsidR="00267472" w:rsidRDefault="00000000">
            <w:pPr>
              <w:keepNext/>
              <w:keepLines/>
              <w:spacing w:after="0" w:line="240" w:lineRule="auto"/>
              <w:jc w:val="center"/>
            </w:pPr>
            <w:r>
              <w:rPr>
                <w:b/>
                <w:sz w:val="18"/>
              </w:rPr>
              <w:t>Indeks (%)</w:t>
            </w:r>
          </w:p>
        </w:tc>
      </w:tr>
      <w:tr w:rsidR="00267472" w14:paraId="51B6CAD6" w14:textId="77777777">
        <w:trPr>
          <w:cantSplit/>
          <w:trHeight w:val="560"/>
        </w:trPr>
        <w:tc>
          <w:tcPr>
            <w:tcW w:w="700" w:type="dxa"/>
            <w:tcMar>
              <w:top w:w="0" w:type="dxa"/>
              <w:bottom w:w="0" w:type="dxa"/>
            </w:tcMar>
            <w:vAlign w:val="center"/>
          </w:tcPr>
          <w:p w14:paraId="7DF0EFCD" w14:textId="77777777" w:rsidR="00267472" w:rsidRDefault="00000000">
            <w:pPr>
              <w:keepNext/>
              <w:keepLines/>
              <w:spacing w:after="0" w:line="240" w:lineRule="auto"/>
            </w:pPr>
            <w:r>
              <w:rPr>
                <w:sz w:val="18"/>
              </w:rPr>
              <w:t>3225</w:t>
            </w:r>
          </w:p>
        </w:tc>
        <w:tc>
          <w:tcPr>
            <w:tcW w:w="3180" w:type="dxa"/>
            <w:tcMar>
              <w:top w:w="0" w:type="dxa"/>
              <w:bottom w:w="0" w:type="dxa"/>
            </w:tcMar>
            <w:vAlign w:val="center"/>
          </w:tcPr>
          <w:p w14:paraId="1F2C7F9D" w14:textId="77777777" w:rsidR="00267472"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0928727F" w14:textId="77777777" w:rsidR="00267472" w:rsidRDefault="00000000">
            <w:pPr>
              <w:keepNext/>
              <w:keepLines/>
              <w:spacing w:after="0" w:line="240" w:lineRule="auto"/>
            </w:pPr>
            <w:r>
              <w:rPr>
                <w:sz w:val="18"/>
              </w:rPr>
              <w:t>3225</w:t>
            </w:r>
          </w:p>
        </w:tc>
        <w:tc>
          <w:tcPr>
            <w:tcW w:w="1860" w:type="dxa"/>
            <w:tcMar>
              <w:top w:w="0" w:type="dxa"/>
              <w:bottom w:w="0" w:type="dxa"/>
            </w:tcMar>
            <w:vAlign w:val="center"/>
          </w:tcPr>
          <w:p w14:paraId="6FBD180C" w14:textId="77777777" w:rsidR="00267472" w:rsidRDefault="00000000">
            <w:pPr>
              <w:keepNext/>
              <w:keepLines/>
              <w:spacing w:after="0" w:line="240" w:lineRule="auto"/>
              <w:jc w:val="right"/>
            </w:pPr>
            <w:r>
              <w:rPr>
                <w:sz w:val="18"/>
              </w:rPr>
              <w:t>8.876,00</w:t>
            </w:r>
          </w:p>
        </w:tc>
        <w:tc>
          <w:tcPr>
            <w:tcW w:w="1860" w:type="dxa"/>
            <w:tcMar>
              <w:top w:w="0" w:type="dxa"/>
              <w:bottom w:w="0" w:type="dxa"/>
            </w:tcMar>
            <w:vAlign w:val="center"/>
          </w:tcPr>
          <w:p w14:paraId="4450811D" w14:textId="77777777" w:rsidR="00267472" w:rsidRDefault="00000000">
            <w:pPr>
              <w:keepNext/>
              <w:keepLines/>
              <w:spacing w:after="0" w:line="240" w:lineRule="auto"/>
              <w:jc w:val="right"/>
            </w:pPr>
            <w:r>
              <w:rPr>
                <w:sz w:val="18"/>
              </w:rPr>
              <w:t>21.121,34</w:t>
            </w:r>
          </w:p>
        </w:tc>
        <w:tc>
          <w:tcPr>
            <w:tcW w:w="700" w:type="dxa"/>
            <w:tcMar>
              <w:top w:w="0" w:type="dxa"/>
              <w:bottom w:w="0" w:type="dxa"/>
            </w:tcMar>
            <w:vAlign w:val="center"/>
          </w:tcPr>
          <w:p w14:paraId="5F762002" w14:textId="77777777" w:rsidR="00267472" w:rsidRDefault="00000000">
            <w:pPr>
              <w:keepNext/>
              <w:keepLines/>
              <w:spacing w:after="0" w:line="240" w:lineRule="auto"/>
              <w:jc w:val="right"/>
            </w:pPr>
            <w:r>
              <w:rPr>
                <w:sz w:val="18"/>
              </w:rPr>
              <w:t>238,0</w:t>
            </w:r>
          </w:p>
        </w:tc>
      </w:tr>
    </w:tbl>
    <w:p w14:paraId="6C9052F9" w14:textId="77777777" w:rsidR="00267472" w:rsidRDefault="00267472">
      <w:pPr>
        <w:spacing w:after="0"/>
      </w:pPr>
    </w:p>
    <w:p w14:paraId="77CC157C" w14:textId="77777777" w:rsidR="00267472" w:rsidRDefault="00000000">
      <w:r>
        <w:t>U ovom izvještajnom razdoblju izvršili smo nabavu sitnog inventara za potrebe planiranog novog izdvojenog objekta te je indeks 238,0.</w:t>
      </w:r>
    </w:p>
    <w:p w14:paraId="6B614023" w14:textId="77777777" w:rsidR="00267472" w:rsidRDefault="00267472"/>
    <w:p w14:paraId="0CE675EE" w14:textId="77777777" w:rsidR="00267472" w:rsidRDefault="00000000">
      <w:pPr>
        <w:keepNext/>
        <w:spacing w:line="240" w:lineRule="auto"/>
        <w:jc w:val="center"/>
      </w:pPr>
      <w:r>
        <w:rPr>
          <w:sz w:val="28"/>
        </w:rPr>
        <w:lastRenderedPageBreak/>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77AF3FF" w14:textId="77777777">
        <w:trPr>
          <w:cantSplit/>
        </w:trPr>
        <w:tc>
          <w:tcPr>
            <w:tcW w:w="700" w:type="dxa"/>
            <w:shd w:val="clear" w:color="auto" w:fill="E7F0F9"/>
            <w:tcMar>
              <w:top w:w="0" w:type="dxa"/>
              <w:bottom w:w="0" w:type="dxa"/>
            </w:tcMar>
            <w:vAlign w:val="center"/>
          </w:tcPr>
          <w:p w14:paraId="0046DEA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D7EF6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71FC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9E3DD"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876A5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06F893" w14:textId="77777777" w:rsidR="00267472" w:rsidRDefault="00000000">
            <w:pPr>
              <w:keepNext/>
              <w:keepLines/>
              <w:spacing w:after="0" w:line="240" w:lineRule="auto"/>
              <w:jc w:val="center"/>
            </w:pPr>
            <w:r>
              <w:rPr>
                <w:b/>
                <w:sz w:val="18"/>
              </w:rPr>
              <w:t>Indeks (%)</w:t>
            </w:r>
          </w:p>
        </w:tc>
      </w:tr>
      <w:tr w:rsidR="00267472" w14:paraId="5748503E" w14:textId="77777777">
        <w:trPr>
          <w:cantSplit/>
          <w:trHeight w:val="560"/>
        </w:trPr>
        <w:tc>
          <w:tcPr>
            <w:tcW w:w="700" w:type="dxa"/>
            <w:tcMar>
              <w:top w:w="0" w:type="dxa"/>
              <w:bottom w:w="0" w:type="dxa"/>
            </w:tcMar>
            <w:vAlign w:val="center"/>
          </w:tcPr>
          <w:p w14:paraId="72EF5A3F" w14:textId="77777777" w:rsidR="00267472" w:rsidRDefault="00000000">
            <w:pPr>
              <w:keepNext/>
              <w:keepLines/>
              <w:spacing w:after="0" w:line="240" w:lineRule="auto"/>
            </w:pPr>
            <w:r>
              <w:rPr>
                <w:sz w:val="18"/>
              </w:rPr>
              <w:t>3227</w:t>
            </w:r>
          </w:p>
        </w:tc>
        <w:tc>
          <w:tcPr>
            <w:tcW w:w="3180" w:type="dxa"/>
            <w:tcMar>
              <w:top w:w="0" w:type="dxa"/>
              <w:bottom w:w="0" w:type="dxa"/>
            </w:tcMar>
            <w:vAlign w:val="center"/>
          </w:tcPr>
          <w:p w14:paraId="63661035" w14:textId="77777777" w:rsidR="00267472"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5D889BB1" w14:textId="77777777" w:rsidR="00267472" w:rsidRDefault="00000000">
            <w:pPr>
              <w:keepNext/>
              <w:keepLines/>
              <w:spacing w:after="0" w:line="240" w:lineRule="auto"/>
            </w:pPr>
            <w:r>
              <w:rPr>
                <w:sz w:val="18"/>
              </w:rPr>
              <w:t>3227</w:t>
            </w:r>
          </w:p>
        </w:tc>
        <w:tc>
          <w:tcPr>
            <w:tcW w:w="1860" w:type="dxa"/>
            <w:tcMar>
              <w:top w:w="0" w:type="dxa"/>
              <w:bottom w:w="0" w:type="dxa"/>
            </w:tcMar>
            <w:vAlign w:val="center"/>
          </w:tcPr>
          <w:p w14:paraId="5CC9B85B" w14:textId="77777777" w:rsidR="00267472" w:rsidRDefault="00000000">
            <w:pPr>
              <w:keepNext/>
              <w:keepLines/>
              <w:spacing w:after="0" w:line="240" w:lineRule="auto"/>
              <w:jc w:val="right"/>
            </w:pPr>
            <w:r>
              <w:rPr>
                <w:sz w:val="18"/>
              </w:rPr>
              <w:t>1.017,96</w:t>
            </w:r>
          </w:p>
        </w:tc>
        <w:tc>
          <w:tcPr>
            <w:tcW w:w="1860" w:type="dxa"/>
            <w:tcMar>
              <w:top w:w="0" w:type="dxa"/>
              <w:bottom w:w="0" w:type="dxa"/>
            </w:tcMar>
            <w:vAlign w:val="center"/>
          </w:tcPr>
          <w:p w14:paraId="41B259D8" w14:textId="77777777" w:rsidR="00267472" w:rsidRDefault="00000000">
            <w:pPr>
              <w:keepNext/>
              <w:keepLines/>
              <w:spacing w:after="0" w:line="240" w:lineRule="auto"/>
              <w:jc w:val="right"/>
            </w:pPr>
            <w:r>
              <w:rPr>
                <w:sz w:val="18"/>
              </w:rPr>
              <w:t>2.630,13</w:t>
            </w:r>
          </w:p>
        </w:tc>
        <w:tc>
          <w:tcPr>
            <w:tcW w:w="700" w:type="dxa"/>
            <w:tcMar>
              <w:top w:w="0" w:type="dxa"/>
              <w:bottom w:w="0" w:type="dxa"/>
            </w:tcMar>
            <w:vAlign w:val="center"/>
          </w:tcPr>
          <w:p w14:paraId="722D84B0" w14:textId="77777777" w:rsidR="00267472" w:rsidRDefault="00000000">
            <w:pPr>
              <w:keepNext/>
              <w:keepLines/>
              <w:spacing w:after="0" w:line="240" w:lineRule="auto"/>
              <w:jc w:val="right"/>
            </w:pPr>
            <w:r>
              <w:rPr>
                <w:sz w:val="18"/>
              </w:rPr>
              <w:t>258,4</w:t>
            </w:r>
          </w:p>
        </w:tc>
      </w:tr>
    </w:tbl>
    <w:p w14:paraId="0C3B418E" w14:textId="77777777" w:rsidR="00267472" w:rsidRDefault="00267472">
      <w:pPr>
        <w:spacing w:after="0"/>
      </w:pPr>
    </w:p>
    <w:p w14:paraId="584E8EB2" w14:textId="77777777" w:rsidR="00267472" w:rsidRDefault="00000000">
      <w:r>
        <w:t>Uslijed novih zapošljavanja i potreba nabave radne obuće i odjeće i obuće za djelatnice u kuhinji navedeni troškovi povećani te u ovom izvještajnom razdoblju iznose 2.630,13 eura u odnosu na 1.017,96 eura u prethodnom izvještajnom razdoblju -indeks 258,4.</w:t>
      </w:r>
    </w:p>
    <w:p w14:paraId="58C51FA6" w14:textId="77777777" w:rsidR="00267472" w:rsidRDefault="00267472"/>
    <w:p w14:paraId="1D5C0D1B" w14:textId="77777777" w:rsidR="00267472" w:rsidRDefault="00000000">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666EBCD" w14:textId="77777777">
        <w:trPr>
          <w:cantSplit/>
        </w:trPr>
        <w:tc>
          <w:tcPr>
            <w:tcW w:w="700" w:type="dxa"/>
            <w:shd w:val="clear" w:color="auto" w:fill="E7F0F9"/>
            <w:tcMar>
              <w:top w:w="0" w:type="dxa"/>
              <w:bottom w:w="0" w:type="dxa"/>
            </w:tcMar>
            <w:vAlign w:val="center"/>
          </w:tcPr>
          <w:p w14:paraId="6F6F8A9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23BAA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BD0A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40CE3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4FB1D"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92522A" w14:textId="77777777" w:rsidR="00267472" w:rsidRDefault="00000000">
            <w:pPr>
              <w:keepNext/>
              <w:keepLines/>
              <w:spacing w:after="0" w:line="240" w:lineRule="auto"/>
              <w:jc w:val="center"/>
            </w:pPr>
            <w:r>
              <w:rPr>
                <w:b/>
                <w:sz w:val="18"/>
              </w:rPr>
              <w:t>Indeks (%)</w:t>
            </w:r>
          </w:p>
        </w:tc>
      </w:tr>
      <w:tr w:rsidR="00267472" w14:paraId="6AF8C8EA" w14:textId="77777777">
        <w:trPr>
          <w:cantSplit/>
          <w:trHeight w:val="560"/>
        </w:trPr>
        <w:tc>
          <w:tcPr>
            <w:tcW w:w="700" w:type="dxa"/>
            <w:tcMar>
              <w:top w:w="0" w:type="dxa"/>
              <w:bottom w:w="0" w:type="dxa"/>
            </w:tcMar>
            <w:vAlign w:val="center"/>
          </w:tcPr>
          <w:p w14:paraId="5570E971" w14:textId="77777777" w:rsidR="00267472" w:rsidRDefault="00000000">
            <w:pPr>
              <w:keepNext/>
              <w:keepLines/>
              <w:spacing w:after="0" w:line="240" w:lineRule="auto"/>
            </w:pPr>
            <w:r>
              <w:rPr>
                <w:sz w:val="18"/>
              </w:rPr>
              <w:t>3231</w:t>
            </w:r>
          </w:p>
        </w:tc>
        <w:tc>
          <w:tcPr>
            <w:tcW w:w="3180" w:type="dxa"/>
            <w:tcMar>
              <w:top w:w="0" w:type="dxa"/>
              <w:bottom w:w="0" w:type="dxa"/>
            </w:tcMar>
            <w:vAlign w:val="center"/>
          </w:tcPr>
          <w:p w14:paraId="67B88950" w14:textId="77777777" w:rsidR="00267472"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2D78A62B" w14:textId="77777777" w:rsidR="00267472" w:rsidRDefault="00000000">
            <w:pPr>
              <w:keepNext/>
              <w:keepLines/>
              <w:spacing w:after="0" w:line="240" w:lineRule="auto"/>
            </w:pPr>
            <w:r>
              <w:rPr>
                <w:sz w:val="18"/>
              </w:rPr>
              <w:t>3231</w:t>
            </w:r>
          </w:p>
        </w:tc>
        <w:tc>
          <w:tcPr>
            <w:tcW w:w="1860" w:type="dxa"/>
            <w:tcMar>
              <w:top w:w="0" w:type="dxa"/>
              <w:bottom w:w="0" w:type="dxa"/>
            </w:tcMar>
            <w:vAlign w:val="center"/>
          </w:tcPr>
          <w:p w14:paraId="088B8CE0" w14:textId="77777777" w:rsidR="00267472" w:rsidRDefault="00000000">
            <w:pPr>
              <w:keepNext/>
              <w:keepLines/>
              <w:spacing w:after="0" w:line="240" w:lineRule="auto"/>
              <w:jc w:val="right"/>
            </w:pPr>
            <w:r>
              <w:rPr>
                <w:sz w:val="18"/>
              </w:rPr>
              <w:t>356,95</w:t>
            </w:r>
          </w:p>
        </w:tc>
        <w:tc>
          <w:tcPr>
            <w:tcW w:w="1860" w:type="dxa"/>
            <w:tcMar>
              <w:top w:w="0" w:type="dxa"/>
              <w:bottom w:w="0" w:type="dxa"/>
            </w:tcMar>
            <w:vAlign w:val="center"/>
          </w:tcPr>
          <w:p w14:paraId="6CA82B43" w14:textId="77777777" w:rsidR="00267472" w:rsidRDefault="00000000">
            <w:pPr>
              <w:keepNext/>
              <w:keepLines/>
              <w:spacing w:after="0" w:line="240" w:lineRule="auto"/>
              <w:jc w:val="right"/>
            </w:pPr>
            <w:r>
              <w:rPr>
                <w:sz w:val="18"/>
              </w:rPr>
              <w:t>563,47</w:t>
            </w:r>
          </w:p>
        </w:tc>
        <w:tc>
          <w:tcPr>
            <w:tcW w:w="700" w:type="dxa"/>
            <w:tcMar>
              <w:top w:w="0" w:type="dxa"/>
              <w:bottom w:w="0" w:type="dxa"/>
            </w:tcMar>
            <w:vAlign w:val="center"/>
          </w:tcPr>
          <w:p w14:paraId="0A90AAE5" w14:textId="77777777" w:rsidR="00267472" w:rsidRDefault="00000000">
            <w:pPr>
              <w:keepNext/>
              <w:keepLines/>
              <w:spacing w:after="0" w:line="240" w:lineRule="auto"/>
              <w:jc w:val="right"/>
            </w:pPr>
            <w:r>
              <w:rPr>
                <w:sz w:val="18"/>
              </w:rPr>
              <w:t>157,9</w:t>
            </w:r>
          </w:p>
        </w:tc>
      </w:tr>
    </w:tbl>
    <w:p w14:paraId="65409BE9" w14:textId="77777777" w:rsidR="00267472" w:rsidRDefault="00267472">
      <w:pPr>
        <w:spacing w:after="0"/>
      </w:pPr>
    </w:p>
    <w:p w14:paraId="7AAA30DA" w14:textId="600E0CB8" w:rsidR="00267472" w:rsidRDefault="00DB67E2">
      <w:r>
        <w:t>U 2025. godini pristupili smo nabavi sitnog inventara i opreme te  uključujući troškove prijevoza i poštarine navedeni su u 2025. godini iznosili 563,47 eura što je povećanje za 57,9 % u odnosu na 2024. godinu. Index 157,9.</w:t>
      </w:r>
    </w:p>
    <w:p w14:paraId="6E211B05" w14:textId="77777777" w:rsidR="00267472" w:rsidRDefault="00000000">
      <w:r>
        <w:t> </w:t>
      </w:r>
    </w:p>
    <w:p w14:paraId="07168A87" w14:textId="77777777" w:rsidR="00267472" w:rsidRDefault="00267472"/>
    <w:p w14:paraId="06CD0C54" w14:textId="77777777" w:rsidR="00267472" w:rsidRDefault="00000000">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4EDBF9F" w14:textId="77777777">
        <w:trPr>
          <w:cantSplit/>
        </w:trPr>
        <w:tc>
          <w:tcPr>
            <w:tcW w:w="700" w:type="dxa"/>
            <w:shd w:val="clear" w:color="auto" w:fill="E7F0F9"/>
            <w:tcMar>
              <w:top w:w="0" w:type="dxa"/>
              <w:bottom w:w="0" w:type="dxa"/>
            </w:tcMar>
            <w:vAlign w:val="center"/>
          </w:tcPr>
          <w:p w14:paraId="035E973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DC8C6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3EAD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55319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5D495F"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D4AC96" w14:textId="77777777" w:rsidR="00267472" w:rsidRDefault="00000000">
            <w:pPr>
              <w:keepNext/>
              <w:keepLines/>
              <w:spacing w:after="0" w:line="240" w:lineRule="auto"/>
              <w:jc w:val="center"/>
            </w:pPr>
            <w:r>
              <w:rPr>
                <w:b/>
                <w:sz w:val="18"/>
              </w:rPr>
              <w:t>Indeks (%)</w:t>
            </w:r>
          </w:p>
        </w:tc>
      </w:tr>
      <w:tr w:rsidR="00267472" w14:paraId="1994DD87" w14:textId="77777777">
        <w:trPr>
          <w:cantSplit/>
          <w:trHeight w:val="560"/>
        </w:trPr>
        <w:tc>
          <w:tcPr>
            <w:tcW w:w="700" w:type="dxa"/>
            <w:tcMar>
              <w:top w:w="0" w:type="dxa"/>
              <w:bottom w:w="0" w:type="dxa"/>
            </w:tcMar>
            <w:vAlign w:val="center"/>
          </w:tcPr>
          <w:p w14:paraId="3FDD1B64" w14:textId="77777777" w:rsidR="00267472" w:rsidRDefault="00000000">
            <w:pPr>
              <w:keepNext/>
              <w:keepLines/>
              <w:spacing w:after="0" w:line="240" w:lineRule="auto"/>
            </w:pPr>
            <w:r>
              <w:rPr>
                <w:sz w:val="18"/>
              </w:rPr>
              <w:t>3232</w:t>
            </w:r>
          </w:p>
        </w:tc>
        <w:tc>
          <w:tcPr>
            <w:tcW w:w="3180" w:type="dxa"/>
            <w:tcMar>
              <w:top w:w="0" w:type="dxa"/>
              <w:bottom w:w="0" w:type="dxa"/>
            </w:tcMar>
            <w:vAlign w:val="center"/>
          </w:tcPr>
          <w:p w14:paraId="2070A2FF" w14:textId="77777777" w:rsidR="00267472"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C29D80C" w14:textId="77777777" w:rsidR="00267472" w:rsidRDefault="00000000">
            <w:pPr>
              <w:keepNext/>
              <w:keepLines/>
              <w:spacing w:after="0" w:line="240" w:lineRule="auto"/>
            </w:pPr>
            <w:r>
              <w:rPr>
                <w:sz w:val="18"/>
              </w:rPr>
              <w:t>3232</w:t>
            </w:r>
          </w:p>
        </w:tc>
        <w:tc>
          <w:tcPr>
            <w:tcW w:w="1860" w:type="dxa"/>
            <w:tcMar>
              <w:top w:w="0" w:type="dxa"/>
              <w:bottom w:w="0" w:type="dxa"/>
            </w:tcMar>
            <w:vAlign w:val="center"/>
          </w:tcPr>
          <w:p w14:paraId="0C51FBCF" w14:textId="77777777" w:rsidR="00267472" w:rsidRDefault="00000000">
            <w:pPr>
              <w:keepNext/>
              <w:keepLines/>
              <w:spacing w:after="0" w:line="240" w:lineRule="auto"/>
              <w:jc w:val="right"/>
            </w:pPr>
            <w:r>
              <w:rPr>
                <w:sz w:val="18"/>
              </w:rPr>
              <w:t>3.180,55</w:t>
            </w:r>
          </w:p>
        </w:tc>
        <w:tc>
          <w:tcPr>
            <w:tcW w:w="1860" w:type="dxa"/>
            <w:tcMar>
              <w:top w:w="0" w:type="dxa"/>
              <w:bottom w:w="0" w:type="dxa"/>
            </w:tcMar>
            <w:vAlign w:val="center"/>
          </w:tcPr>
          <w:p w14:paraId="4035F78F" w14:textId="77777777" w:rsidR="00267472" w:rsidRDefault="00000000">
            <w:pPr>
              <w:keepNext/>
              <w:keepLines/>
              <w:spacing w:after="0" w:line="240" w:lineRule="auto"/>
              <w:jc w:val="right"/>
            </w:pPr>
            <w:r>
              <w:rPr>
                <w:sz w:val="18"/>
              </w:rPr>
              <w:t>19.058,84</w:t>
            </w:r>
          </w:p>
        </w:tc>
        <w:tc>
          <w:tcPr>
            <w:tcW w:w="700" w:type="dxa"/>
            <w:tcMar>
              <w:top w:w="0" w:type="dxa"/>
              <w:bottom w:w="0" w:type="dxa"/>
            </w:tcMar>
            <w:vAlign w:val="center"/>
          </w:tcPr>
          <w:p w14:paraId="71670E1A" w14:textId="77777777" w:rsidR="00267472" w:rsidRDefault="00000000">
            <w:pPr>
              <w:keepNext/>
              <w:keepLines/>
              <w:spacing w:after="0" w:line="240" w:lineRule="auto"/>
              <w:jc w:val="right"/>
            </w:pPr>
            <w:r>
              <w:rPr>
                <w:sz w:val="18"/>
              </w:rPr>
              <w:t>599,2</w:t>
            </w:r>
          </w:p>
        </w:tc>
      </w:tr>
    </w:tbl>
    <w:p w14:paraId="7F035509" w14:textId="77777777" w:rsidR="00267472" w:rsidRDefault="00267472">
      <w:pPr>
        <w:spacing w:after="0"/>
      </w:pPr>
    </w:p>
    <w:p w14:paraId="3DE24809" w14:textId="77777777" w:rsidR="00267472" w:rsidRDefault="00000000">
      <w:r>
        <w:t>Navedeni rashodi odnose se na sve redovne i izvanredne usluge održavanja npr. pumpe za grijanje, sustava ventilacije, vatrodojava,  </w:t>
      </w:r>
      <w:proofErr w:type="spellStart"/>
      <w:r>
        <w:t>plinodojave</w:t>
      </w:r>
      <w:proofErr w:type="spellEnd"/>
      <w:r>
        <w:t>, servis vatrogasnih aparata, plinskog bojlera. Održavanje i čišćenje separatora masnoće odrađeno prvi puta u 2025. godini. Navedeni rashodi obavljaju se sukladno zaštiti na radu te prema potrebi za servisom  i održavanjem postojećih uređaja. U 2025. godini u odnosu na 2024. godinu povećanje. Indeks 599,2.</w:t>
      </w:r>
    </w:p>
    <w:p w14:paraId="2CF24E39" w14:textId="77777777" w:rsidR="00267472" w:rsidRDefault="00267472"/>
    <w:p w14:paraId="66AFA916" w14:textId="77777777" w:rsidR="00267472" w:rsidRDefault="00000000">
      <w:pPr>
        <w:keepNext/>
        <w:spacing w:line="240" w:lineRule="auto"/>
        <w:jc w:val="center"/>
      </w:pPr>
      <w:r>
        <w:rPr>
          <w:sz w:val="28"/>
        </w:rPr>
        <w:lastRenderedPageBreak/>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E341FBD" w14:textId="77777777">
        <w:trPr>
          <w:cantSplit/>
        </w:trPr>
        <w:tc>
          <w:tcPr>
            <w:tcW w:w="700" w:type="dxa"/>
            <w:shd w:val="clear" w:color="auto" w:fill="E7F0F9"/>
            <w:tcMar>
              <w:top w:w="0" w:type="dxa"/>
              <w:bottom w:w="0" w:type="dxa"/>
            </w:tcMar>
            <w:vAlign w:val="center"/>
          </w:tcPr>
          <w:p w14:paraId="7BF69CA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E5004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48411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5EA0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1F939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CDBAB" w14:textId="77777777" w:rsidR="00267472" w:rsidRDefault="00000000">
            <w:pPr>
              <w:keepNext/>
              <w:keepLines/>
              <w:spacing w:after="0" w:line="240" w:lineRule="auto"/>
              <w:jc w:val="center"/>
            </w:pPr>
            <w:r>
              <w:rPr>
                <w:b/>
                <w:sz w:val="18"/>
              </w:rPr>
              <w:t>Indeks (%)</w:t>
            </w:r>
          </w:p>
        </w:tc>
      </w:tr>
      <w:tr w:rsidR="00267472" w14:paraId="6B796EE1" w14:textId="77777777">
        <w:trPr>
          <w:cantSplit/>
          <w:trHeight w:val="560"/>
        </w:trPr>
        <w:tc>
          <w:tcPr>
            <w:tcW w:w="700" w:type="dxa"/>
            <w:tcMar>
              <w:top w:w="0" w:type="dxa"/>
              <w:bottom w:w="0" w:type="dxa"/>
            </w:tcMar>
            <w:vAlign w:val="center"/>
          </w:tcPr>
          <w:p w14:paraId="70B26FCC" w14:textId="77777777" w:rsidR="00267472" w:rsidRDefault="00000000">
            <w:pPr>
              <w:keepNext/>
              <w:keepLines/>
              <w:spacing w:after="0" w:line="240" w:lineRule="auto"/>
            </w:pPr>
            <w:r>
              <w:rPr>
                <w:sz w:val="18"/>
              </w:rPr>
              <w:t>3233</w:t>
            </w:r>
          </w:p>
        </w:tc>
        <w:tc>
          <w:tcPr>
            <w:tcW w:w="3180" w:type="dxa"/>
            <w:tcMar>
              <w:top w:w="0" w:type="dxa"/>
              <w:bottom w:w="0" w:type="dxa"/>
            </w:tcMar>
            <w:vAlign w:val="center"/>
          </w:tcPr>
          <w:p w14:paraId="0877D2A9" w14:textId="77777777" w:rsidR="00267472"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7D94015" w14:textId="77777777" w:rsidR="00267472" w:rsidRDefault="00000000">
            <w:pPr>
              <w:keepNext/>
              <w:keepLines/>
              <w:spacing w:after="0" w:line="240" w:lineRule="auto"/>
            </w:pPr>
            <w:r>
              <w:rPr>
                <w:sz w:val="18"/>
              </w:rPr>
              <w:t>3233</w:t>
            </w:r>
          </w:p>
        </w:tc>
        <w:tc>
          <w:tcPr>
            <w:tcW w:w="1860" w:type="dxa"/>
            <w:tcMar>
              <w:top w:w="0" w:type="dxa"/>
              <w:bottom w:w="0" w:type="dxa"/>
            </w:tcMar>
            <w:vAlign w:val="center"/>
          </w:tcPr>
          <w:p w14:paraId="647C69A7"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13EE079C" w14:textId="77777777" w:rsidR="00267472" w:rsidRDefault="00000000">
            <w:pPr>
              <w:keepNext/>
              <w:keepLines/>
              <w:spacing w:after="0" w:line="240" w:lineRule="auto"/>
              <w:jc w:val="right"/>
            </w:pPr>
            <w:r>
              <w:rPr>
                <w:sz w:val="18"/>
              </w:rPr>
              <w:t>780,00</w:t>
            </w:r>
          </w:p>
        </w:tc>
        <w:tc>
          <w:tcPr>
            <w:tcW w:w="700" w:type="dxa"/>
            <w:tcMar>
              <w:top w:w="0" w:type="dxa"/>
              <w:bottom w:w="0" w:type="dxa"/>
            </w:tcMar>
            <w:vAlign w:val="center"/>
          </w:tcPr>
          <w:p w14:paraId="2DA69A47" w14:textId="77777777" w:rsidR="00267472" w:rsidRDefault="00000000">
            <w:pPr>
              <w:keepNext/>
              <w:keepLines/>
              <w:spacing w:after="0" w:line="240" w:lineRule="auto"/>
              <w:jc w:val="right"/>
            </w:pPr>
            <w:r>
              <w:rPr>
                <w:sz w:val="18"/>
              </w:rPr>
              <w:t>-</w:t>
            </w:r>
          </w:p>
        </w:tc>
      </w:tr>
    </w:tbl>
    <w:p w14:paraId="2C9FACD1" w14:textId="77777777" w:rsidR="00267472" w:rsidRDefault="00267472">
      <w:pPr>
        <w:spacing w:after="0"/>
      </w:pPr>
    </w:p>
    <w:p w14:paraId="04B5AA2B" w14:textId="160AE5AF" w:rsidR="00267472" w:rsidRDefault="00000000">
      <w:r>
        <w:t>U ovom izvještajnom razdoblju imali smo objavu oglasa u Narodim novinama- reizbor ravnatelja. Navedenih troškova nije bilo u istom izvještajnom razdoblju prethodne godine.</w:t>
      </w:r>
    </w:p>
    <w:p w14:paraId="484DD7BD" w14:textId="77777777" w:rsidR="00267472" w:rsidRDefault="00267472"/>
    <w:p w14:paraId="6D5A3643" w14:textId="77777777" w:rsidR="00267472" w:rsidRDefault="00000000">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C9C786D" w14:textId="77777777">
        <w:trPr>
          <w:cantSplit/>
        </w:trPr>
        <w:tc>
          <w:tcPr>
            <w:tcW w:w="700" w:type="dxa"/>
            <w:shd w:val="clear" w:color="auto" w:fill="E7F0F9"/>
            <w:tcMar>
              <w:top w:w="0" w:type="dxa"/>
              <w:bottom w:w="0" w:type="dxa"/>
            </w:tcMar>
            <w:vAlign w:val="center"/>
          </w:tcPr>
          <w:p w14:paraId="38E0A8E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D0D8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C927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BAF5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920A1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9A402B" w14:textId="77777777" w:rsidR="00267472" w:rsidRDefault="00000000">
            <w:pPr>
              <w:keepNext/>
              <w:keepLines/>
              <w:spacing w:after="0" w:line="240" w:lineRule="auto"/>
              <w:jc w:val="center"/>
            </w:pPr>
            <w:r>
              <w:rPr>
                <w:b/>
                <w:sz w:val="18"/>
              </w:rPr>
              <w:t>Indeks (%)</w:t>
            </w:r>
          </w:p>
        </w:tc>
      </w:tr>
      <w:tr w:rsidR="00267472" w14:paraId="278CBF61" w14:textId="77777777">
        <w:trPr>
          <w:cantSplit/>
          <w:trHeight w:val="560"/>
        </w:trPr>
        <w:tc>
          <w:tcPr>
            <w:tcW w:w="700" w:type="dxa"/>
            <w:tcMar>
              <w:top w:w="0" w:type="dxa"/>
              <w:bottom w:w="0" w:type="dxa"/>
            </w:tcMar>
            <w:vAlign w:val="center"/>
          </w:tcPr>
          <w:p w14:paraId="49C4E063" w14:textId="77777777" w:rsidR="00267472" w:rsidRDefault="00000000">
            <w:pPr>
              <w:keepNext/>
              <w:keepLines/>
              <w:spacing w:after="0" w:line="240" w:lineRule="auto"/>
            </w:pPr>
            <w:r>
              <w:rPr>
                <w:sz w:val="18"/>
              </w:rPr>
              <w:t>3234</w:t>
            </w:r>
          </w:p>
        </w:tc>
        <w:tc>
          <w:tcPr>
            <w:tcW w:w="3180" w:type="dxa"/>
            <w:tcMar>
              <w:top w:w="0" w:type="dxa"/>
              <w:bottom w:w="0" w:type="dxa"/>
            </w:tcMar>
            <w:vAlign w:val="center"/>
          </w:tcPr>
          <w:p w14:paraId="20E11A4C" w14:textId="77777777" w:rsidR="00267472" w:rsidRDefault="00000000">
            <w:pPr>
              <w:keepNext/>
              <w:keepLines/>
              <w:spacing w:after="0" w:line="240" w:lineRule="auto"/>
            </w:pPr>
            <w:r>
              <w:rPr>
                <w:sz w:val="18"/>
              </w:rPr>
              <w:t>Komunalne usluge</w:t>
            </w:r>
          </w:p>
        </w:tc>
        <w:tc>
          <w:tcPr>
            <w:tcW w:w="700" w:type="dxa"/>
            <w:tcMar>
              <w:top w:w="0" w:type="dxa"/>
              <w:bottom w:w="0" w:type="dxa"/>
            </w:tcMar>
            <w:vAlign w:val="center"/>
          </w:tcPr>
          <w:p w14:paraId="76BA9166" w14:textId="77777777" w:rsidR="00267472" w:rsidRDefault="00000000">
            <w:pPr>
              <w:keepNext/>
              <w:keepLines/>
              <w:spacing w:after="0" w:line="240" w:lineRule="auto"/>
            </w:pPr>
            <w:r>
              <w:rPr>
                <w:sz w:val="18"/>
              </w:rPr>
              <w:t>3234</w:t>
            </w:r>
          </w:p>
        </w:tc>
        <w:tc>
          <w:tcPr>
            <w:tcW w:w="1860" w:type="dxa"/>
            <w:tcMar>
              <w:top w:w="0" w:type="dxa"/>
              <w:bottom w:w="0" w:type="dxa"/>
            </w:tcMar>
            <w:vAlign w:val="center"/>
          </w:tcPr>
          <w:p w14:paraId="6E68F44E" w14:textId="77777777" w:rsidR="00267472" w:rsidRDefault="00000000">
            <w:pPr>
              <w:keepNext/>
              <w:keepLines/>
              <w:spacing w:after="0" w:line="240" w:lineRule="auto"/>
              <w:jc w:val="right"/>
            </w:pPr>
            <w:r>
              <w:rPr>
                <w:sz w:val="18"/>
              </w:rPr>
              <w:t>566,48</w:t>
            </w:r>
          </w:p>
        </w:tc>
        <w:tc>
          <w:tcPr>
            <w:tcW w:w="1860" w:type="dxa"/>
            <w:tcMar>
              <w:top w:w="0" w:type="dxa"/>
              <w:bottom w:w="0" w:type="dxa"/>
            </w:tcMar>
            <w:vAlign w:val="center"/>
          </w:tcPr>
          <w:p w14:paraId="4B715716" w14:textId="77777777" w:rsidR="00267472" w:rsidRDefault="00000000">
            <w:pPr>
              <w:keepNext/>
              <w:keepLines/>
              <w:spacing w:after="0" w:line="240" w:lineRule="auto"/>
              <w:jc w:val="right"/>
            </w:pPr>
            <w:r>
              <w:rPr>
                <w:sz w:val="18"/>
              </w:rPr>
              <w:t>1.040,89</w:t>
            </w:r>
          </w:p>
        </w:tc>
        <w:tc>
          <w:tcPr>
            <w:tcW w:w="700" w:type="dxa"/>
            <w:tcMar>
              <w:top w:w="0" w:type="dxa"/>
              <w:bottom w:w="0" w:type="dxa"/>
            </w:tcMar>
            <w:vAlign w:val="center"/>
          </w:tcPr>
          <w:p w14:paraId="5626BF7B" w14:textId="77777777" w:rsidR="00267472" w:rsidRDefault="00000000">
            <w:pPr>
              <w:keepNext/>
              <w:keepLines/>
              <w:spacing w:after="0" w:line="240" w:lineRule="auto"/>
              <w:jc w:val="right"/>
            </w:pPr>
            <w:r>
              <w:rPr>
                <w:sz w:val="18"/>
              </w:rPr>
              <w:t>183,7</w:t>
            </w:r>
          </w:p>
        </w:tc>
      </w:tr>
    </w:tbl>
    <w:p w14:paraId="5D96C314" w14:textId="77777777" w:rsidR="00267472" w:rsidRDefault="00267472">
      <w:pPr>
        <w:spacing w:after="0"/>
      </w:pPr>
    </w:p>
    <w:p w14:paraId="7BC6C41B" w14:textId="77777777" w:rsidR="00267472" w:rsidRDefault="00000000">
      <w:r>
        <w:t>Rashodi za komunalne usluge u 2025. godini  uslijed promjena u obračunu kod poslovnog partnera, komunalne usluge-odvoz otpada - obračunava nam se po cjeniku za poslovne subjekte dok su se u istom razdoblju prethodne godine obračunavali po cjeniku za kućanstva.</w:t>
      </w:r>
    </w:p>
    <w:p w14:paraId="135E4AF4" w14:textId="77777777" w:rsidR="00267472" w:rsidRDefault="00267472"/>
    <w:p w14:paraId="236E31F5" w14:textId="77777777" w:rsidR="00267472" w:rsidRDefault="00000000">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EAFB39B" w14:textId="77777777">
        <w:trPr>
          <w:cantSplit/>
        </w:trPr>
        <w:tc>
          <w:tcPr>
            <w:tcW w:w="700" w:type="dxa"/>
            <w:shd w:val="clear" w:color="auto" w:fill="E7F0F9"/>
            <w:tcMar>
              <w:top w:w="0" w:type="dxa"/>
              <w:bottom w:w="0" w:type="dxa"/>
            </w:tcMar>
            <w:vAlign w:val="center"/>
          </w:tcPr>
          <w:p w14:paraId="557F4A2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4BFB2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EEA3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C6B7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D4921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F49973" w14:textId="77777777" w:rsidR="00267472" w:rsidRDefault="00000000">
            <w:pPr>
              <w:keepNext/>
              <w:keepLines/>
              <w:spacing w:after="0" w:line="240" w:lineRule="auto"/>
              <w:jc w:val="center"/>
            </w:pPr>
            <w:r>
              <w:rPr>
                <w:b/>
                <w:sz w:val="18"/>
              </w:rPr>
              <w:t>Indeks (%)</w:t>
            </w:r>
          </w:p>
        </w:tc>
      </w:tr>
      <w:tr w:rsidR="00267472" w14:paraId="2212394A" w14:textId="77777777">
        <w:trPr>
          <w:cantSplit/>
          <w:trHeight w:val="560"/>
        </w:trPr>
        <w:tc>
          <w:tcPr>
            <w:tcW w:w="700" w:type="dxa"/>
            <w:tcMar>
              <w:top w:w="0" w:type="dxa"/>
              <w:bottom w:w="0" w:type="dxa"/>
            </w:tcMar>
            <w:vAlign w:val="center"/>
          </w:tcPr>
          <w:p w14:paraId="158A318E" w14:textId="77777777" w:rsidR="00267472" w:rsidRDefault="00000000">
            <w:pPr>
              <w:keepNext/>
              <w:keepLines/>
              <w:spacing w:after="0" w:line="240" w:lineRule="auto"/>
            </w:pPr>
            <w:r>
              <w:rPr>
                <w:sz w:val="18"/>
              </w:rPr>
              <w:t>3235</w:t>
            </w:r>
          </w:p>
        </w:tc>
        <w:tc>
          <w:tcPr>
            <w:tcW w:w="3180" w:type="dxa"/>
            <w:tcMar>
              <w:top w:w="0" w:type="dxa"/>
              <w:bottom w:w="0" w:type="dxa"/>
            </w:tcMar>
            <w:vAlign w:val="center"/>
          </w:tcPr>
          <w:p w14:paraId="719BCBCE" w14:textId="77777777" w:rsidR="00267472" w:rsidRDefault="00000000">
            <w:pPr>
              <w:keepNext/>
              <w:keepLines/>
              <w:spacing w:after="0" w:line="240" w:lineRule="auto"/>
            </w:pPr>
            <w:r>
              <w:rPr>
                <w:sz w:val="18"/>
              </w:rPr>
              <w:t>Zakupnine i najamnine</w:t>
            </w:r>
          </w:p>
        </w:tc>
        <w:tc>
          <w:tcPr>
            <w:tcW w:w="700" w:type="dxa"/>
            <w:tcMar>
              <w:top w:w="0" w:type="dxa"/>
              <w:bottom w:w="0" w:type="dxa"/>
            </w:tcMar>
            <w:vAlign w:val="center"/>
          </w:tcPr>
          <w:p w14:paraId="00E69906" w14:textId="77777777" w:rsidR="00267472" w:rsidRDefault="00000000">
            <w:pPr>
              <w:keepNext/>
              <w:keepLines/>
              <w:spacing w:after="0" w:line="240" w:lineRule="auto"/>
            </w:pPr>
            <w:r>
              <w:rPr>
                <w:sz w:val="18"/>
              </w:rPr>
              <w:t>3235</w:t>
            </w:r>
          </w:p>
        </w:tc>
        <w:tc>
          <w:tcPr>
            <w:tcW w:w="1860" w:type="dxa"/>
            <w:tcMar>
              <w:top w:w="0" w:type="dxa"/>
              <w:bottom w:w="0" w:type="dxa"/>
            </w:tcMar>
            <w:vAlign w:val="center"/>
          </w:tcPr>
          <w:p w14:paraId="29891FF9" w14:textId="77777777" w:rsidR="00267472" w:rsidRDefault="00000000">
            <w:pPr>
              <w:keepNext/>
              <w:keepLines/>
              <w:spacing w:after="0" w:line="240" w:lineRule="auto"/>
              <w:jc w:val="right"/>
            </w:pPr>
            <w:r>
              <w:rPr>
                <w:sz w:val="18"/>
              </w:rPr>
              <w:t>50,00</w:t>
            </w:r>
          </w:p>
        </w:tc>
        <w:tc>
          <w:tcPr>
            <w:tcW w:w="1860" w:type="dxa"/>
            <w:tcMar>
              <w:top w:w="0" w:type="dxa"/>
              <w:bottom w:w="0" w:type="dxa"/>
            </w:tcMar>
            <w:vAlign w:val="center"/>
          </w:tcPr>
          <w:p w14:paraId="0C9C4E0E" w14:textId="77777777" w:rsidR="00267472" w:rsidRDefault="00000000">
            <w:pPr>
              <w:keepNext/>
              <w:keepLines/>
              <w:spacing w:after="0" w:line="240" w:lineRule="auto"/>
              <w:jc w:val="right"/>
            </w:pPr>
            <w:r>
              <w:rPr>
                <w:sz w:val="18"/>
              </w:rPr>
              <w:t>600,00</w:t>
            </w:r>
          </w:p>
        </w:tc>
        <w:tc>
          <w:tcPr>
            <w:tcW w:w="700" w:type="dxa"/>
            <w:tcMar>
              <w:top w:w="0" w:type="dxa"/>
              <w:bottom w:w="0" w:type="dxa"/>
            </w:tcMar>
            <w:vAlign w:val="center"/>
          </w:tcPr>
          <w:p w14:paraId="636B2FB6" w14:textId="77777777" w:rsidR="00267472" w:rsidRDefault="00000000">
            <w:pPr>
              <w:keepNext/>
              <w:keepLines/>
              <w:spacing w:after="0" w:line="240" w:lineRule="auto"/>
              <w:jc w:val="right"/>
            </w:pPr>
            <w:r>
              <w:rPr>
                <w:sz w:val="18"/>
              </w:rPr>
              <w:t>1200</w:t>
            </w:r>
          </w:p>
        </w:tc>
      </w:tr>
    </w:tbl>
    <w:p w14:paraId="302C97B6" w14:textId="77777777" w:rsidR="00267472" w:rsidRDefault="00267472">
      <w:pPr>
        <w:spacing w:after="0"/>
      </w:pPr>
    </w:p>
    <w:p w14:paraId="39C4F410" w14:textId="77777777" w:rsidR="00267472" w:rsidRDefault="00000000">
      <w:r>
        <w:t xml:space="preserve">Zakupnine i najamnine znatno povećane indeks 1200 iz razloga jer smo nabavu stroja za kopiranje i </w:t>
      </w:r>
      <w:proofErr w:type="spellStart"/>
      <w:r>
        <w:t>printanje</w:t>
      </w:r>
      <w:proofErr w:type="spellEnd"/>
      <w:r>
        <w:t xml:space="preserve"> izvršili u prosincu 2024. godine te je u 2024. godini trošak najamnine bio samo za prosinac 50,00 eura dok  navedeni trošak imamo u cijelom ovom izvještajnom razdoblju od siječnja do prosinca te na godišnjoj razini trošak iznosi 600,00 eura, dok je u istom izvještajnom razdoblju prethodne godine iznosio 50,00  eura iz navedenog indeks 1200.</w:t>
      </w:r>
    </w:p>
    <w:p w14:paraId="53D3E693" w14:textId="77777777" w:rsidR="00267472" w:rsidRDefault="00267472"/>
    <w:p w14:paraId="03416A4D" w14:textId="77777777" w:rsidR="00267472" w:rsidRDefault="00000000">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8C6710C" w14:textId="77777777">
        <w:trPr>
          <w:cantSplit/>
        </w:trPr>
        <w:tc>
          <w:tcPr>
            <w:tcW w:w="700" w:type="dxa"/>
            <w:shd w:val="clear" w:color="auto" w:fill="E7F0F9"/>
            <w:tcMar>
              <w:top w:w="0" w:type="dxa"/>
              <w:bottom w:w="0" w:type="dxa"/>
            </w:tcMar>
            <w:vAlign w:val="center"/>
          </w:tcPr>
          <w:p w14:paraId="7F97B7B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705DC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A416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D045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DC15E1"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405340" w14:textId="77777777" w:rsidR="00267472" w:rsidRDefault="00000000">
            <w:pPr>
              <w:keepNext/>
              <w:keepLines/>
              <w:spacing w:after="0" w:line="240" w:lineRule="auto"/>
              <w:jc w:val="center"/>
            </w:pPr>
            <w:r>
              <w:rPr>
                <w:b/>
                <w:sz w:val="18"/>
              </w:rPr>
              <w:t>Indeks (%)</w:t>
            </w:r>
          </w:p>
        </w:tc>
      </w:tr>
      <w:tr w:rsidR="00267472" w14:paraId="5C05E700" w14:textId="77777777">
        <w:trPr>
          <w:cantSplit/>
          <w:trHeight w:val="560"/>
        </w:trPr>
        <w:tc>
          <w:tcPr>
            <w:tcW w:w="700" w:type="dxa"/>
            <w:tcMar>
              <w:top w:w="0" w:type="dxa"/>
              <w:bottom w:w="0" w:type="dxa"/>
            </w:tcMar>
            <w:vAlign w:val="center"/>
          </w:tcPr>
          <w:p w14:paraId="6FEBDF68" w14:textId="77777777" w:rsidR="00267472" w:rsidRDefault="00000000">
            <w:pPr>
              <w:keepNext/>
              <w:keepLines/>
              <w:spacing w:after="0" w:line="240" w:lineRule="auto"/>
            </w:pPr>
            <w:r>
              <w:rPr>
                <w:sz w:val="18"/>
              </w:rPr>
              <w:t>3236</w:t>
            </w:r>
          </w:p>
        </w:tc>
        <w:tc>
          <w:tcPr>
            <w:tcW w:w="3180" w:type="dxa"/>
            <w:tcMar>
              <w:top w:w="0" w:type="dxa"/>
              <w:bottom w:w="0" w:type="dxa"/>
            </w:tcMar>
            <w:vAlign w:val="center"/>
          </w:tcPr>
          <w:p w14:paraId="46E687E6" w14:textId="77777777" w:rsidR="00267472"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14F86AC8" w14:textId="77777777" w:rsidR="00267472" w:rsidRDefault="00000000">
            <w:pPr>
              <w:keepNext/>
              <w:keepLines/>
              <w:spacing w:after="0" w:line="240" w:lineRule="auto"/>
            </w:pPr>
            <w:r>
              <w:rPr>
                <w:sz w:val="18"/>
              </w:rPr>
              <w:t>3236</w:t>
            </w:r>
          </w:p>
        </w:tc>
        <w:tc>
          <w:tcPr>
            <w:tcW w:w="1860" w:type="dxa"/>
            <w:tcMar>
              <w:top w:w="0" w:type="dxa"/>
              <w:bottom w:w="0" w:type="dxa"/>
            </w:tcMar>
            <w:vAlign w:val="center"/>
          </w:tcPr>
          <w:p w14:paraId="19254789" w14:textId="77777777" w:rsidR="00267472" w:rsidRDefault="00000000">
            <w:pPr>
              <w:keepNext/>
              <w:keepLines/>
              <w:spacing w:after="0" w:line="240" w:lineRule="auto"/>
              <w:jc w:val="right"/>
            </w:pPr>
            <w:r>
              <w:rPr>
                <w:sz w:val="18"/>
              </w:rPr>
              <w:t>1.127,35</w:t>
            </w:r>
          </w:p>
        </w:tc>
        <w:tc>
          <w:tcPr>
            <w:tcW w:w="1860" w:type="dxa"/>
            <w:tcMar>
              <w:top w:w="0" w:type="dxa"/>
              <w:bottom w:w="0" w:type="dxa"/>
            </w:tcMar>
            <w:vAlign w:val="center"/>
          </w:tcPr>
          <w:p w14:paraId="4636142F" w14:textId="77777777" w:rsidR="00267472" w:rsidRDefault="00000000">
            <w:pPr>
              <w:keepNext/>
              <w:keepLines/>
              <w:spacing w:after="0" w:line="240" w:lineRule="auto"/>
              <w:jc w:val="right"/>
            </w:pPr>
            <w:r>
              <w:rPr>
                <w:sz w:val="18"/>
              </w:rPr>
              <w:t>1.086,24</w:t>
            </w:r>
          </w:p>
        </w:tc>
        <w:tc>
          <w:tcPr>
            <w:tcW w:w="700" w:type="dxa"/>
            <w:tcMar>
              <w:top w:w="0" w:type="dxa"/>
              <w:bottom w:w="0" w:type="dxa"/>
            </w:tcMar>
            <w:vAlign w:val="center"/>
          </w:tcPr>
          <w:p w14:paraId="23B11882" w14:textId="77777777" w:rsidR="00267472" w:rsidRDefault="00000000">
            <w:pPr>
              <w:keepNext/>
              <w:keepLines/>
              <w:spacing w:after="0" w:line="240" w:lineRule="auto"/>
              <w:jc w:val="right"/>
            </w:pPr>
            <w:r>
              <w:rPr>
                <w:sz w:val="18"/>
              </w:rPr>
              <w:t>96,4</w:t>
            </w:r>
          </w:p>
        </w:tc>
      </w:tr>
    </w:tbl>
    <w:p w14:paraId="697BD88B" w14:textId="77777777" w:rsidR="00267472" w:rsidRDefault="00267472">
      <w:pPr>
        <w:spacing w:after="0"/>
      </w:pPr>
    </w:p>
    <w:p w14:paraId="4F2F3BC4" w14:textId="77777777" w:rsidR="00267472" w:rsidRDefault="00000000">
      <w:r>
        <w:lastRenderedPageBreak/>
        <w:t>Navedeni rashodi smanjeni , index 96,4. Uslijed promjena kod zaposlenih neki od novozaposleni imali su već obavljene preglede -sanitarne i liječničke potvrde te za iste nije bilo navedenog troška u ovom izvještajnom razdoblju.</w:t>
      </w:r>
    </w:p>
    <w:p w14:paraId="62149DED" w14:textId="77777777" w:rsidR="00267472" w:rsidRDefault="00267472"/>
    <w:p w14:paraId="4BFB7120" w14:textId="77777777" w:rsidR="00267472" w:rsidRDefault="00000000">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2A78CA2" w14:textId="77777777">
        <w:trPr>
          <w:cantSplit/>
        </w:trPr>
        <w:tc>
          <w:tcPr>
            <w:tcW w:w="700" w:type="dxa"/>
            <w:shd w:val="clear" w:color="auto" w:fill="E7F0F9"/>
            <w:tcMar>
              <w:top w:w="0" w:type="dxa"/>
              <w:bottom w:w="0" w:type="dxa"/>
            </w:tcMar>
            <w:vAlign w:val="center"/>
          </w:tcPr>
          <w:p w14:paraId="082FC54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AFD07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DC59D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052D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60C7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B92AB0" w14:textId="77777777" w:rsidR="00267472" w:rsidRDefault="00000000">
            <w:pPr>
              <w:keepNext/>
              <w:keepLines/>
              <w:spacing w:after="0" w:line="240" w:lineRule="auto"/>
              <w:jc w:val="center"/>
            </w:pPr>
            <w:r>
              <w:rPr>
                <w:b/>
                <w:sz w:val="18"/>
              </w:rPr>
              <w:t>Indeks (%)</w:t>
            </w:r>
          </w:p>
        </w:tc>
      </w:tr>
      <w:tr w:rsidR="00267472" w14:paraId="748CFC55" w14:textId="77777777">
        <w:trPr>
          <w:cantSplit/>
          <w:trHeight w:val="560"/>
        </w:trPr>
        <w:tc>
          <w:tcPr>
            <w:tcW w:w="700" w:type="dxa"/>
            <w:tcMar>
              <w:top w:w="0" w:type="dxa"/>
              <w:bottom w:w="0" w:type="dxa"/>
            </w:tcMar>
            <w:vAlign w:val="center"/>
          </w:tcPr>
          <w:p w14:paraId="20CB15DE" w14:textId="77777777" w:rsidR="00267472" w:rsidRDefault="00000000">
            <w:pPr>
              <w:keepNext/>
              <w:keepLines/>
              <w:spacing w:after="0" w:line="240" w:lineRule="auto"/>
            </w:pPr>
            <w:r>
              <w:rPr>
                <w:sz w:val="18"/>
              </w:rPr>
              <w:t>3237</w:t>
            </w:r>
          </w:p>
        </w:tc>
        <w:tc>
          <w:tcPr>
            <w:tcW w:w="3180" w:type="dxa"/>
            <w:tcMar>
              <w:top w:w="0" w:type="dxa"/>
              <w:bottom w:w="0" w:type="dxa"/>
            </w:tcMar>
            <w:vAlign w:val="center"/>
          </w:tcPr>
          <w:p w14:paraId="2A12B899" w14:textId="77777777" w:rsidR="00267472"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2B407BFB" w14:textId="77777777" w:rsidR="00267472" w:rsidRDefault="00000000">
            <w:pPr>
              <w:keepNext/>
              <w:keepLines/>
              <w:spacing w:after="0" w:line="240" w:lineRule="auto"/>
            </w:pPr>
            <w:r>
              <w:rPr>
                <w:sz w:val="18"/>
              </w:rPr>
              <w:t>3237</w:t>
            </w:r>
          </w:p>
        </w:tc>
        <w:tc>
          <w:tcPr>
            <w:tcW w:w="1860" w:type="dxa"/>
            <w:tcMar>
              <w:top w:w="0" w:type="dxa"/>
              <w:bottom w:w="0" w:type="dxa"/>
            </w:tcMar>
            <w:vAlign w:val="center"/>
          </w:tcPr>
          <w:p w14:paraId="63E12113" w14:textId="77777777" w:rsidR="00267472" w:rsidRDefault="00000000">
            <w:pPr>
              <w:keepNext/>
              <w:keepLines/>
              <w:spacing w:after="0" w:line="240" w:lineRule="auto"/>
              <w:jc w:val="right"/>
            </w:pPr>
            <w:r>
              <w:rPr>
                <w:sz w:val="18"/>
              </w:rPr>
              <w:t>1.166,19</w:t>
            </w:r>
          </w:p>
        </w:tc>
        <w:tc>
          <w:tcPr>
            <w:tcW w:w="1860" w:type="dxa"/>
            <w:tcMar>
              <w:top w:w="0" w:type="dxa"/>
              <w:bottom w:w="0" w:type="dxa"/>
            </w:tcMar>
            <w:vAlign w:val="center"/>
          </w:tcPr>
          <w:p w14:paraId="4EBECE63" w14:textId="77777777" w:rsidR="00267472" w:rsidRDefault="00000000">
            <w:pPr>
              <w:keepNext/>
              <w:keepLines/>
              <w:spacing w:after="0" w:line="240" w:lineRule="auto"/>
              <w:jc w:val="right"/>
            </w:pPr>
            <w:r>
              <w:rPr>
                <w:sz w:val="18"/>
              </w:rPr>
              <w:t>1.198,25</w:t>
            </w:r>
          </w:p>
        </w:tc>
        <w:tc>
          <w:tcPr>
            <w:tcW w:w="700" w:type="dxa"/>
            <w:tcMar>
              <w:top w:w="0" w:type="dxa"/>
              <w:bottom w:w="0" w:type="dxa"/>
            </w:tcMar>
            <w:vAlign w:val="center"/>
          </w:tcPr>
          <w:p w14:paraId="090088CE" w14:textId="77777777" w:rsidR="00267472" w:rsidRDefault="00000000">
            <w:pPr>
              <w:keepNext/>
              <w:keepLines/>
              <w:spacing w:after="0" w:line="240" w:lineRule="auto"/>
              <w:jc w:val="right"/>
            </w:pPr>
            <w:r>
              <w:rPr>
                <w:sz w:val="18"/>
              </w:rPr>
              <w:t>102,7</w:t>
            </w:r>
          </w:p>
        </w:tc>
      </w:tr>
    </w:tbl>
    <w:p w14:paraId="5FB93D3E" w14:textId="77777777" w:rsidR="00267472" w:rsidRDefault="00267472">
      <w:pPr>
        <w:spacing w:after="0"/>
      </w:pPr>
    </w:p>
    <w:p w14:paraId="606F50CF" w14:textId="77777777" w:rsidR="00267472" w:rsidRDefault="00000000">
      <w:r>
        <w:t>Rashodi u razini 2024. godine - povećanje 2,7%.  Navedeni rashodi odnose se na intelektualne usluge za potrebe obavljana zaštite na radu.</w:t>
      </w:r>
    </w:p>
    <w:p w14:paraId="297BF482" w14:textId="77777777" w:rsidR="00267472" w:rsidRDefault="00267472"/>
    <w:p w14:paraId="135FFADE" w14:textId="77777777" w:rsidR="00267472" w:rsidRDefault="00000000">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9A9D0B2" w14:textId="77777777">
        <w:trPr>
          <w:cantSplit/>
        </w:trPr>
        <w:tc>
          <w:tcPr>
            <w:tcW w:w="700" w:type="dxa"/>
            <w:shd w:val="clear" w:color="auto" w:fill="E7F0F9"/>
            <w:tcMar>
              <w:top w:w="0" w:type="dxa"/>
              <w:bottom w:w="0" w:type="dxa"/>
            </w:tcMar>
            <w:vAlign w:val="center"/>
          </w:tcPr>
          <w:p w14:paraId="6427CFB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59959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CE5CD"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8AD6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424B8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72EC4" w14:textId="77777777" w:rsidR="00267472" w:rsidRDefault="00000000">
            <w:pPr>
              <w:keepNext/>
              <w:keepLines/>
              <w:spacing w:after="0" w:line="240" w:lineRule="auto"/>
              <w:jc w:val="center"/>
            </w:pPr>
            <w:r>
              <w:rPr>
                <w:b/>
                <w:sz w:val="18"/>
              </w:rPr>
              <w:t>Indeks (%)</w:t>
            </w:r>
          </w:p>
        </w:tc>
      </w:tr>
      <w:tr w:rsidR="00267472" w14:paraId="2E589C74" w14:textId="77777777">
        <w:trPr>
          <w:cantSplit/>
          <w:trHeight w:val="560"/>
        </w:trPr>
        <w:tc>
          <w:tcPr>
            <w:tcW w:w="700" w:type="dxa"/>
            <w:tcMar>
              <w:top w:w="0" w:type="dxa"/>
              <w:bottom w:w="0" w:type="dxa"/>
            </w:tcMar>
            <w:vAlign w:val="center"/>
          </w:tcPr>
          <w:p w14:paraId="62B81F0B" w14:textId="77777777" w:rsidR="00267472" w:rsidRDefault="00000000">
            <w:pPr>
              <w:keepNext/>
              <w:keepLines/>
              <w:spacing w:after="0" w:line="240" w:lineRule="auto"/>
            </w:pPr>
            <w:r>
              <w:rPr>
                <w:sz w:val="18"/>
              </w:rPr>
              <w:t>3238</w:t>
            </w:r>
          </w:p>
        </w:tc>
        <w:tc>
          <w:tcPr>
            <w:tcW w:w="3180" w:type="dxa"/>
            <w:tcMar>
              <w:top w:w="0" w:type="dxa"/>
              <w:bottom w:w="0" w:type="dxa"/>
            </w:tcMar>
            <w:vAlign w:val="center"/>
          </w:tcPr>
          <w:p w14:paraId="4C8BD5CB" w14:textId="77777777" w:rsidR="00267472" w:rsidRDefault="00000000">
            <w:pPr>
              <w:keepNext/>
              <w:keepLines/>
              <w:spacing w:after="0" w:line="240" w:lineRule="auto"/>
            </w:pPr>
            <w:r>
              <w:rPr>
                <w:sz w:val="18"/>
              </w:rPr>
              <w:t>Računalne usluge</w:t>
            </w:r>
          </w:p>
        </w:tc>
        <w:tc>
          <w:tcPr>
            <w:tcW w:w="700" w:type="dxa"/>
            <w:tcMar>
              <w:top w:w="0" w:type="dxa"/>
              <w:bottom w:w="0" w:type="dxa"/>
            </w:tcMar>
            <w:vAlign w:val="center"/>
          </w:tcPr>
          <w:p w14:paraId="2B959CB2" w14:textId="77777777" w:rsidR="00267472" w:rsidRDefault="00000000">
            <w:pPr>
              <w:keepNext/>
              <w:keepLines/>
              <w:spacing w:after="0" w:line="240" w:lineRule="auto"/>
            </w:pPr>
            <w:r>
              <w:rPr>
                <w:sz w:val="18"/>
              </w:rPr>
              <w:t>3238</w:t>
            </w:r>
          </w:p>
        </w:tc>
        <w:tc>
          <w:tcPr>
            <w:tcW w:w="1860" w:type="dxa"/>
            <w:tcMar>
              <w:top w:w="0" w:type="dxa"/>
              <w:bottom w:w="0" w:type="dxa"/>
            </w:tcMar>
            <w:vAlign w:val="center"/>
          </w:tcPr>
          <w:p w14:paraId="25A92B3D" w14:textId="77777777" w:rsidR="00267472" w:rsidRDefault="00000000">
            <w:pPr>
              <w:keepNext/>
              <w:keepLines/>
              <w:spacing w:after="0" w:line="240" w:lineRule="auto"/>
              <w:jc w:val="right"/>
            </w:pPr>
            <w:r>
              <w:rPr>
                <w:sz w:val="18"/>
              </w:rPr>
              <w:t>5.402,20</w:t>
            </w:r>
          </w:p>
        </w:tc>
        <w:tc>
          <w:tcPr>
            <w:tcW w:w="1860" w:type="dxa"/>
            <w:tcMar>
              <w:top w:w="0" w:type="dxa"/>
              <w:bottom w:w="0" w:type="dxa"/>
            </w:tcMar>
            <w:vAlign w:val="center"/>
          </w:tcPr>
          <w:p w14:paraId="65EC7D14" w14:textId="77777777" w:rsidR="00267472" w:rsidRDefault="00000000">
            <w:pPr>
              <w:keepNext/>
              <w:keepLines/>
              <w:spacing w:after="0" w:line="240" w:lineRule="auto"/>
              <w:jc w:val="right"/>
            </w:pPr>
            <w:r>
              <w:rPr>
                <w:sz w:val="18"/>
              </w:rPr>
              <w:t>9.543,56</w:t>
            </w:r>
          </w:p>
        </w:tc>
        <w:tc>
          <w:tcPr>
            <w:tcW w:w="700" w:type="dxa"/>
            <w:tcMar>
              <w:top w:w="0" w:type="dxa"/>
              <w:bottom w:w="0" w:type="dxa"/>
            </w:tcMar>
            <w:vAlign w:val="center"/>
          </w:tcPr>
          <w:p w14:paraId="3C8751C4" w14:textId="77777777" w:rsidR="00267472" w:rsidRDefault="00000000">
            <w:pPr>
              <w:keepNext/>
              <w:keepLines/>
              <w:spacing w:after="0" w:line="240" w:lineRule="auto"/>
              <w:jc w:val="right"/>
            </w:pPr>
            <w:r>
              <w:rPr>
                <w:sz w:val="18"/>
              </w:rPr>
              <w:t>176,7</w:t>
            </w:r>
          </w:p>
        </w:tc>
      </w:tr>
    </w:tbl>
    <w:p w14:paraId="1876D639" w14:textId="77777777" w:rsidR="00267472" w:rsidRDefault="00267472">
      <w:pPr>
        <w:spacing w:after="0"/>
      </w:pPr>
    </w:p>
    <w:p w14:paraId="22051882" w14:textId="747864F6" w:rsidR="00267472" w:rsidRDefault="00DB67E2">
      <w:r>
        <w:t>U 2025. godini došlo je do povećanja mjesečne cijene za održavanje računalnih programa i sigurnosne kopije te je bilo potrebno pristupiti nabavi novih programa da se cjelokupno poslovanje prenese kod istog pružatelja usluga kao priprema za sustav riznice. Navedeni troškovi uslijed navedenog povećani za 76,7 % u odnosu na isto izvještajno razdoblje prethodne godine.</w:t>
      </w:r>
    </w:p>
    <w:p w14:paraId="3889F7DD" w14:textId="77777777" w:rsidR="00267472" w:rsidRDefault="00267472"/>
    <w:p w14:paraId="1FF69B73" w14:textId="77777777" w:rsidR="00267472" w:rsidRDefault="00000000">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31A4B55" w14:textId="77777777">
        <w:trPr>
          <w:cantSplit/>
        </w:trPr>
        <w:tc>
          <w:tcPr>
            <w:tcW w:w="700" w:type="dxa"/>
            <w:shd w:val="clear" w:color="auto" w:fill="E7F0F9"/>
            <w:tcMar>
              <w:top w:w="0" w:type="dxa"/>
              <w:bottom w:w="0" w:type="dxa"/>
            </w:tcMar>
            <w:vAlign w:val="center"/>
          </w:tcPr>
          <w:p w14:paraId="52B64D2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BB1B8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CBB2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49338"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D0B33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775590" w14:textId="77777777" w:rsidR="00267472" w:rsidRDefault="00000000">
            <w:pPr>
              <w:keepNext/>
              <w:keepLines/>
              <w:spacing w:after="0" w:line="240" w:lineRule="auto"/>
              <w:jc w:val="center"/>
            </w:pPr>
            <w:r>
              <w:rPr>
                <w:b/>
                <w:sz w:val="18"/>
              </w:rPr>
              <w:t>Indeks (%)</w:t>
            </w:r>
          </w:p>
        </w:tc>
      </w:tr>
      <w:tr w:rsidR="00267472" w14:paraId="37E641AD" w14:textId="77777777">
        <w:trPr>
          <w:cantSplit/>
          <w:trHeight w:val="560"/>
        </w:trPr>
        <w:tc>
          <w:tcPr>
            <w:tcW w:w="700" w:type="dxa"/>
            <w:tcMar>
              <w:top w:w="0" w:type="dxa"/>
              <w:bottom w:w="0" w:type="dxa"/>
            </w:tcMar>
            <w:vAlign w:val="center"/>
          </w:tcPr>
          <w:p w14:paraId="42C8C370" w14:textId="77777777" w:rsidR="00267472" w:rsidRDefault="00000000">
            <w:pPr>
              <w:keepNext/>
              <w:keepLines/>
              <w:spacing w:after="0" w:line="240" w:lineRule="auto"/>
            </w:pPr>
            <w:r>
              <w:rPr>
                <w:sz w:val="18"/>
              </w:rPr>
              <w:t>3239</w:t>
            </w:r>
          </w:p>
        </w:tc>
        <w:tc>
          <w:tcPr>
            <w:tcW w:w="3180" w:type="dxa"/>
            <w:tcMar>
              <w:top w:w="0" w:type="dxa"/>
              <w:bottom w:w="0" w:type="dxa"/>
            </w:tcMar>
            <w:vAlign w:val="center"/>
          </w:tcPr>
          <w:p w14:paraId="2AFE6513" w14:textId="77777777" w:rsidR="00267472" w:rsidRDefault="00000000">
            <w:pPr>
              <w:keepNext/>
              <w:keepLines/>
              <w:spacing w:after="0" w:line="240" w:lineRule="auto"/>
            </w:pPr>
            <w:r>
              <w:rPr>
                <w:sz w:val="18"/>
              </w:rPr>
              <w:t>Ostale usluge</w:t>
            </w:r>
          </w:p>
        </w:tc>
        <w:tc>
          <w:tcPr>
            <w:tcW w:w="700" w:type="dxa"/>
            <w:tcMar>
              <w:top w:w="0" w:type="dxa"/>
              <w:bottom w:w="0" w:type="dxa"/>
            </w:tcMar>
            <w:vAlign w:val="center"/>
          </w:tcPr>
          <w:p w14:paraId="7C784504" w14:textId="77777777" w:rsidR="00267472" w:rsidRDefault="00000000">
            <w:pPr>
              <w:keepNext/>
              <w:keepLines/>
              <w:spacing w:after="0" w:line="240" w:lineRule="auto"/>
            </w:pPr>
            <w:r>
              <w:rPr>
                <w:sz w:val="18"/>
              </w:rPr>
              <w:t>3239</w:t>
            </w:r>
          </w:p>
        </w:tc>
        <w:tc>
          <w:tcPr>
            <w:tcW w:w="1860" w:type="dxa"/>
            <w:tcMar>
              <w:top w:w="0" w:type="dxa"/>
              <w:bottom w:w="0" w:type="dxa"/>
            </w:tcMar>
            <w:vAlign w:val="center"/>
          </w:tcPr>
          <w:p w14:paraId="2CFCB6B8" w14:textId="77777777" w:rsidR="00267472" w:rsidRDefault="00000000">
            <w:pPr>
              <w:keepNext/>
              <w:keepLines/>
              <w:spacing w:after="0" w:line="240" w:lineRule="auto"/>
              <w:jc w:val="right"/>
            </w:pPr>
            <w:r>
              <w:rPr>
                <w:sz w:val="18"/>
              </w:rPr>
              <w:t>500,00</w:t>
            </w:r>
          </w:p>
        </w:tc>
        <w:tc>
          <w:tcPr>
            <w:tcW w:w="1860" w:type="dxa"/>
            <w:tcMar>
              <w:top w:w="0" w:type="dxa"/>
              <w:bottom w:w="0" w:type="dxa"/>
            </w:tcMar>
            <w:vAlign w:val="center"/>
          </w:tcPr>
          <w:p w14:paraId="75FA8BE1" w14:textId="77777777" w:rsidR="00267472" w:rsidRDefault="00000000">
            <w:pPr>
              <w:keepNext/>
              <w:keepLines/>
              <w:spacing w:after="0" w:line="240" w:lineRule="auto"/>
              <w:jc w:val="right"/>
            </w:pPr>
            <w:r>
              <w:rPr>
                <w:sz w:val="18"/>
              </w:rPr>
              <w:t>3.420,15</w:t>
            </w:r>
          </w:p>
        </w:tc>
        <w:tc>
          <w:tcPr>
            <w:tcW w:w="700" w:type="dxa"/>
            <w:tcMar>
              <w:top w:w="0" w:type="dxa"/>
              <w:bottom w:w="0" w:type="dxa"/>
            </w:tcMar>
            <w:vAlign w:val="center"/>
          </w:tcPr>
          <w:p w14:paraId="27D52B2E" w14:textId="77777777" w:rsidR="00267472" w:rsidRDefault="00000000">
            <w:pPr>
              <w:keepNext/>
              <w:keepLines/>
              <w:spacing w:after="0" w:line="240" w:lineRule="auto"/>
              <w:jc w:val="right"/>
            </w:pPr>
            <w:r>
              <w:rPr>
                <w:sz w:val="18"/>
              </w:rPr>
              <w:t>684,0</w:t>
            </w:r>
          </w:p>
        </w:tc>
      </w:tr>
    </w:tbl>
    <w:p w14:paraId="17726C02" w14:textId="77777777" w:rsidR="00267472" w:rsidRDefault="00267472">
      <w:pPr>
        <w:spacing w:after="0"/>
      </w:pPr>
    </w:p>
    <w:p w14:paraId="1BA63A42" w14:textId="77777777" w:rsidR="00267472" w:rsidRDefault="00000000">
      <w:r>
        <w:t>Navedeni rashodi odnose se za rashode izrade fotografija za djecu, rashode za nabavu trajnih tegli, cvijeća i zelenila za uređenje Vrtića, te su u 2025. godini iznosili 3420,15 eura u odnosu na 500 eura u 2024. godini i čega proizlazi index 684.</w:t>
      </w:r>
    </w:p>
    <w:p w14:paraId="5315ABED" w14:textId="77777777" w:rsidR="00267472" w:rsidRDefault="00267472"/>
    <w:p w14:paraId="0171748D" w14:textId="77777777" w:rsidR="00267472" w:rsidRDefault="00000000">
      <w:pPr>
        <w:keepNext/>
        <w:spacing w:line="240" w:lineRule="auto"/>
        <w:jc w:val="center"/>
      </w:pPr>
      <w:r>
        <w:rPr>
          <w:sz w:val="28"/>
        </w:rPr>
        <w:lastRenderedPageBreak/>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2543BE7" w14:textId="77777777">
        <w:trPr>
          <w:cantSplit/>
        </w:trPr>
        <w:tc>
          <w:tcPr>
            <w:tcW w:w="700" w:type="dxa"/>
            <w:shd w:val="clear" w:color="auto" w:fill="E7F0F9"/>
            <w:tcMar>
              <w:top w:w="0" w:type="dxa"/>
              <w:bottom w:w="0" w:type="dxa"/>
            </w:tcMar>
            <w:vAlign w:val="center"/>
          </w:tcPr>
          <w:p w14:paraId="7890E35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6E818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D213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9F314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1B6B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3BB9D0" w14:textId="77777777" w:rsidR="00267472" w:rsidRDefault="00000000">
            <w:pPr>
              <w:keepNext/>
              <w:keepLines/>
              <w:spacing w:after="0" w:line="240" w:lineRule="auto"/>
              <w:jc w:val="center"/>
            </w:pPr>
            <w:r>
              <w:rPr>
                <w:b/>
                <w:sz w:val="18"/>
              </w:rPr>
              <w:t>Indeks (%)</w:t>
            </w:r>
          </w:p>
        </w:tc>
      </w:tr>
      <w:tr w:rsidR="00267472" w14:paraId="68984351" w14:textId="77777777">
        <w:trPr>
          <w:cantSplit/>
          <w:trHeight w:val="560"/>
        </w:trPr>
        <w:tc>
          <w:tcPr>
            <w:tcW w:w="700" w:type="dxa"/>
            <w:tcMar>
              <w:top w:w="0" w:type="dxa"/>
              <w:bottom w:w="0" w:type="dxa"/>
            </w:tcMar>
            <w:vAlign w:val="center"/>
          </w:tcPr>
          <w:p w14:paraId="448AD081" w14:textId="77777777" w:rsidR="00267472" w:rsidRDefault="00000000">
            <w:pPr>
              <w:keepNext/>
              <w:keepLines/>
              <w:spacing w:after="0" w:line="240" w:lineRule="auto"/>
            </w:pPr>
            <w:r>
              <w:rPr>
                <w:sz w:val="18"/>
              </w:rPr>
              <w:t>329</w:t>
            </w:r>
          </w:p>
        </w:tc>
        <w:tc>
          <w:tcPr>
            <w:tcW w:w="3180" w:type="dxa"/>
            <w:tcMar>
              <w:top w:w="0" w:type="dxa"/>
              <w:bottom w:w="0" w:type="dxa"/>
            </w:tcMar>
            <w:vAlign w:val="center"/>
          </w:tcPr>
          <w:p w14:paraId="1C6DB890" w14:textId="77777777" w:rsidR="00267472"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84E1BAB" w14:textId="77777777" w:rsidR="00267472" w:rsidRDefault="00000000">
            <w:pPr>
              <w:keepNext/>
              <w:keepLines/>
              <w:spacing w:after="0" w:line="240" w:lineRule="auto"/>
            </w:pPr>
            <w:r>
              <w:rPr>
                <w:sz w:val="18"/>
              </w:rPr>
              <w:t>329</w:t>
            </w:r>
          </w:p>
        </w:tc>
        <w:tc>
          <w:tcPr>
            <w:tcW w:w="1860" w:type="dxa"/>
            <w:tcMar>
              <w:top w:w="0" w:type="dxa"/>
              <w:bottom w:w="0" w:type="dxa"/>
            </w:tcMar>
            <w:vAlign w:val="center"/>
          </w:tcPr>
          <w:p w14:paraId="2788412B" w14:textId="77777777" w:rsidR="00267472" w:rsidRDefault="00000000">
            <w:pPr>
              <w:keepNext/>
              <w:keepLines/>
              <w:spacing w:after="0" w:line="240" w:lineRule="auto"/>
              <w:jc w:val="right"/>
            </w:pPr>
            <w:r>
              <w:rPr>
                <w:sz w:val="18"/>
              </w:rPr>
              <w:t>572,98</w:t>
            </w:r>
          </w:p>
        </w:tc>
        <w:tc>
          <w:tcPr>
            <w:tcW w:w="1860" w:type="dxa"/>
            <w:tcMar>
              <w:top w:w="0" w:type="dxa"/>
              <w:bottom w:w="0" w:type="dxa"/>
            </w:tcMar>
            <w:vAlign w:val="center"/>
          </w:tcPr>
          <w:p w14:paraId="3138E47D" w14:textId="77777777" w:rsidR="00267472" w:rsidRDefault="00000000">
            <w:pPr>
              <w:keepNext/>
              <w:keepLines/>
              <w:spacing w:after="0" w:line="240" w:lineRule="auto"/>
              <w:jc w:val="right"/>
            </w:pPr>
            <w:r>
              <w:rPr>
                <w:sz w:val="18"/>
              </w:rPr>
              <w:t>341,36</w:t>
            </w:r>
          </w:p>
        </w:tc>
        <w:tc>
          <w:tcPr>
            <w:tcW w:w="700" w:type="dxa"/>
            <w:tcMar>
              <w:top w:w="0" w:type="dxa"/>
              <w:bottom w:w="0" w:type="dxa"/>
            </w:tcMar>
            <w:vAlign w:val="center"/>
          </w:tcPr>
          <w:p w14:paraId="6EA26F64" w14:textId="77777777" w:rsidR="00267472" w:rsidRDefault="00000000">
            <w:pPr>
              <w:keepNext/>
              <w:keepLines/>
              <w:spacing w:after="0" w:line="240" w:lineRule="auto"/>
              <w:jc w:val="right"/>
            </w:pPr>
            <w:r>
              <w:rPr>
                <w:sz w:val="18"/>
              </w:rPr>
              <w:t>59,6</w:t>
            </w:r>
          </w:p>
        </w:tc>
      </w:tr>
    </w:tbl>
    <w:p w14:paraId="345B5B29" w14:textId="77777777" w:rsidR="00267472" w:rsidRDefault="00267472">
      <w:pPr>
        <w:spacing w:after="0"/>
      </w:pPr>
    </w:p>
    <w:p w14:paraId="2FC4FA7A" w14:textId="77777777" w:rsidR="00267472" w:rsidRDefault="00000000">
      <w:r>
        <w:t xml:space="preserve">U </w:t>
      </w:r>
      <w:proofErr w:type="spellStart"/>
      <w:r>
        <w:t>osnosu</w:t>
      </w:r>
      <w:proofErr w:type="spellEnd"/>
      <w:r>
        <w:t xml:space="preserve"> na isto izvještajno razdoblje prethodne godine smanjeni - index 59,6.</w:t>
      </w:r>
    </w:p>
    <w:p w14:paraId="32C9F835" w14:textId="77777777" w:rsidR="00267472" w:rsidRDefault="00267472"/>
    <w:p w14:paraId="0943D396" w14:textId="77777777" w:rsidR="00267472" w:rsidRDefault="00000000">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535B37F" w14:textId="77777777">
        <w:trPr>
          <w:cantSplit/>
        </w:trPr>
        <w:tc>
          <w:tcPr>
            <w:tcW w:w="700" w:type="dxa"/>
            <w:shd w:val="clear" w:color="auto" w:fill="E7F0F9"/>
            <w:tcMar>
              <w:top w:w="0" w:type="dxa"/>
              <w:bottom w:w="0" w:type="dxa"/>
            </w:tcMar>
            <w:vAlign w:val="center"/>
          </w:tcPr>
          <w:p w14:paraId="0A18DC2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C2F35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FE911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1137FC"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D9876"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EEBF82" w14:textId="77777777" w:rsidR="00267472" w:rsidRDefault="00000000">
            <w:pPr>
              <w:keepNext/>
              <w:keepLines/>
              <w:spacing w:after="0" w:line="240" w:lineRule="auto"/>
              <w:jc w:val="center"/>
            </w:pPr>
            <w:r>
              <w:rPr>
                <w:b/>
                <w:sz w:val="18"/>
              </w:rPr>
              <w:t>Indeks (%)</w:t>
            </w:r>
          </w:p>
        </w:tc>
      </w:tr>
      <w:tr w:rsidR="00267472" w14:paraId="79E9517D" w14:textId="77777777">
        <w:trPr>
          <w:cantSplit/>
          <w:trHeight w:val="560"/>
        </w:trPr>
        <w:tc>
          <w:tcPr>
            <w:tcW w:w="700" w:type="dxa"/>
            <w:tcMar>
              <w:top w:w="0" w:type="dxa"/>
              <w:bottom w:w="0" w:type="dxa"/>
            </w:tcMar>
            <w:vAlign w:val="center"/>
          </w:tcPr>
          <w:p w14:paraId="3833DDBD" w14:textId="77777777" w:rsidR="00267472" w:rsidRDefault="00000000">
            <w:pPr>
              <w:keepNext/>
              <w:keepLines/>
              <w:spacing w:after="0" w:line="240" w:lineRule="auto"/>
            </w:pPr>
            <w:r>
              <w:rPr>
                <w:sz w:val="18"/>
              </w:rPr>
              <w:t>3294</w:t>
            </w:r>
          </w:p>
        </w:tc>
        <w:tc>
          <w:tcPr>
            <w:tcW w:w="3180" w:type="dxa"/>
            <w:tcMar>
              <w:top w:w="0" w:type="dxa"/>
              <w:bottom w:w="0" w:type="dxa"/>
            </w:tcMar>
            <w:vAlign w:val="center"/>
          </w:tcPr>
          <w:p w14:paraId="38CE63E4" w14:textId="77777777" w:rsidR="00267472" w:rsidRDefault="00000000">
            <w:pPr>
              <w:keepNext/>
              <w:keepLines/>
              <w:spacing w:after="0" w:line="240" w:lineRule="auto"/>
            </w:pPr>
            <w:r>
              <w:rPr>
                <w:sz w:val="18"/>
              </w:rPr>
              <w:t>Članarine i norme</w:t>
            </w:r>
          </w:p>
        </w:tc>
        <w:tc>
          <w:tcPr>
            <w:tcW w:w="700" w:type="dxa"/>
            <w:tcMar>
              <w:top w:w="0" w:type="dxa"/>
              <w:bottom w:w="0" w:type="dxa"/>
            </w:tcMar>
            <w:vAlign w:val="center"/>
          </w:tcPr>
          <w:p w14:paraId="60DAFF90" w14:textId="77777777" w:rsidR="00267472" w:rsidRDefault="00000000">
            <w:pPr>
              <w:keepNext/>
              <w:keepLines/>
              <w:spacing w:after="0" w:line="240" w:lineRule="auto"/>
            </w:pPr>
            <w:r>
              <w:rPr>
                <w:sz w:val="18"/>
              </w:rPr>
              <w:t>3294</w:t>
            </w:r>
          </w:p>
        </w:tc>
        <w:tc>
          <w:tcPr>
            <w:tcW w:w="1860" w:type="dxa"/>
            <w:tcMar>
              <w:top w:w="0" w:type="dxa"/>
              <w:bottom w:w="0" w:type="dxa"/>
            </w:tcMar>
            <w:vAlign w:val="center"/>
          </w:tcPr>
          <w:p w14:paraId="4C8B1A11"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0F73E774" w14:textId="77777777" w:rsidR="00267472" w:rsidRDefault="00000000">
            <w:pPr>
              <w:keepNext/>
              <w:keepLines/>
              <w:spacing w:after="0" w:line="240" w:lineRule="auto"/>
              <w:jc w:val="right"/>
            </w:pPr>
            <w:r>
              <w:rPr>
                <w:sz w:val="18"/>
              </w:rPr>
              <w:t>183,00</w:t>
            </w:r>
          </w:p>
        </w:tc>
        <w:tc>
          <w:tcPr>
            <w:tcW w:w="700" w:type="dxa"/>
            <w:tcMar>
              <w:top w:w="0" w:type="dxa"/>
              <w:bottom w:w="0" w:type="dxa"/>
            </w:tcMar>
            <w:vAlign w:val="center"/>
          </w:tcPr>
          <w:p w14:paraId="6C83087B" w14:textId="77777777" w:rsidR="00267472" w:rsidRDefault="00000000">
            <w:pPr>
              <w:keepNext/>
              <w:keepLines/>
              <w:spacing w:after="0" w:line="240" w:lineRule="auto"/>
              <w:jc w:val="right"/>
            </w:pPr>
            <w:r>
              <w:rPr>
                <w:sz w:val="18"/>
              </w:rPr>
              <w:t>-</w:t>
            </w:r>
          </w:p>
        </w:tc>
      </w:tr>
    </w:tbl>
    <w:p w14:paraId="06E81D87" w14:textId="77777777" w:rsidR="00267472" w:rsidRDefault="00267472">
      <w:pPr>
        <w:spacing w:after="0"/>
      </w:pPr>
    </w:p>
    <w:p w14:paraId="11C173ED" w14:textId="77777777" w:rsidR="00267472" w:rsidRDefault="00000000">
      <w:r>
        <w:t>U 2025. godini preplatili smo se na stručni časopis Poslovni edukator, navedene pretplate i troška nije bilo u istom izvještajnom razdoblju prethodne godine.</w:t>
      </w:r>
    </w:p>
    <w:p w14:paraId="45890132" w14:textId="77777777" w:rsidR="00267472" w:rsidRDefault="00267472"/>
    <w:p w14:paraId="33FFBA8D" w14:textId="77777777" w:rsidR="00267472" w:rsidRDefault="00000000">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96E292A" w14:textId="77777777">
        <w:trPr>
          <w:cantSplit/>
        </w:trPr>
        <w:tc>
          <w:tcPr>
            <w:tcW w:w="700" w:type="dxa"/>
            <w:shd w:val="clear" w:color="auto" w:fill="E7F0F9"/>
            <w:tcMar>
              <w:top w:w="0" w:type="dxa"/>
              <w:bottom w:w="0" w:type="dxa"/>
            </w:tcMar>
            <w:vAlign w:val="center"/>
          </w:tcPr>
          <w:p w14:paraId="74A46F7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55039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6BBB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B9CB1"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8703E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AD60F9" w14:textId="77777777" w:rsidR="00267472" w:rsidRDefault="00000000">
            <w:pPr>
              <w:keepNext/>
              <w:keepLines/>
              <w:spacing w:after="0" w:line="240" w:lineRule="auto"/>
              <w:jc w:val="center"/>
            </w:pPr>
            <w:r>
              <w:rPr>
                <w:b/>
                <w:sz w:val="18"/>
              </w:rPr>
              <w:t>Indeks (%)</w:t>
            </w:r>
          </w:p>
        </w:tc>
      </w:tr>
      <w:tr w:rsidR="00267472" w14:paraId="12BFD652" w14:textId="77777777">
        <w:trPr>
          <w:cantSplit/>
          <w:trHeight w:val="560"/>
        </w:trPr>
        <w:tc>
          <w:tcPr>
            <w:tcW w:w="700" w:type="dxa"/>
            <w:tcMar>
              <w:top w:w="0" w:type="dxa"/>
              <w:bottom w:w="0" w:type="dxa"/>
            </w:tcMar>
            <w:vAlign w:val="center"/>
          </w:tcPr>
          <w:p w14:paraId="422E2213" w14:textId="77777777" w:rsidR="00267472" w:rsidRDefault="00000000">
            <w:pPr>
              <w:keepNext/>
              <w:keepLines/>
              <w:spacing w:after="0" w:line="240" w:lineRule="auto"/>
            </w:pPr>
            <w:r>
              <w:rPr>
                <w:sz w:val="18"/>
              </w:rPr>
              <w:t>3295</w:t>
            </w:r>
          </w:p>
        </w:tc>
        <w:tc>
          <w:tcPr>
            <w:tcW w:w="3180" w:type="dxa"/>
            <w:tcMar>
              <w:top w:w="0" w:type="dxa"/>
              <w:bottom w:w="0" w:type="dxa"/>
            </w:tcMar>
            <w:vAlign w:val="center"/>
          </w:tcPr>
          <w:p w14:paraId="7EDE095E" w14:textId="77777777" w:rsidR="00267472" w:rsidRDefault="00000000">
            <w:pPr>
              <w:keepNext/>
              <w:keepLines/>
              <w:spacing w:after="0" w:line="240" w:lineRule="auto"/>
            </w:pPr>
            <w:r>
              <w:rPr>
                <w:sz w:val="18"/>
              </w:rPr>
              <w:t>Pristojbe i naknade</w:t>
            </w:r>
          </w:p>
        </w:tc>
        <w:tc>
          <w:tcPr>
            <w:tcW w:w="700" w:type="dxa"/>
            <w:tcMar>
              <w:top w:w="0" w:type="dxa"/>
              <w:bottom w:w="0" w:type="dxa"/>
            </w:tcMar>
            <w:vAlign w:val="center"/>
          </w:tcPr>
          <w:p w14:paraId="271A4C84" w14:textId="77777777" w:rsidR="00267472" w:rsidRDefault="00000000">
            <w:pPr>
              <w:keepNext/>
              <w:keepLines/>
              <w:spacing w:after="0" w:line="240" w:lineRule="auto"/>
            </w:pPr>
            <w:r>
              <w:rPr>
                <w:sz w:val="18"/>
              </w:rPr>
              <w:t>3295</w:t>
            </w:r>
          </w:p>
        </w:tc>
        <w:tc>
          <w:tcPr>
            <w:tcW w:w="1860" w:type="dxa"/>
            <w:tcMar>
              <w:top w:w="0" w:type="dxa"/>
              <w:bottom w:w="0" w:type="dxa"/>
            </w:tcMar>
            <w:vAlign w:val="center"/>
          </w:tcPr>
          <w:p w14:paraId="36F6370D"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1EAAB20F" w14:textId="77777777" w:rsidR="00267472" w:rsidRDefault="00000000">
            <w:pPr>
              <w:keepNext/>
              <w:keepLines/>
              <w:spacing w:after="0" w:line="240" w:lineRule="auto"/>
              <w:jc w:val="right"/>
            </w:pPr>
            <w:r>
              <w:rPr>
                <w:sz w:val="18"/>
              </w:rPr>
              <w:t>106,36</w:t>
            </w:r>
          </w:p>
        </w:tc>
        <w:tc>
          <w:tcPr>
            <w:tcW w:w="700" w:type="dxa"/>
            <w:tcMar>
              <w:top w:w="0" w:type="dxa"/>
              <w:bottom w:w="0" w:type="dxa"/>
            </w:tcMar>
            <w:vAlign w:val="center"/>
          </w:tcPr>
          <w:p w14:paraId="157DB61B" w14:textId="77777777" w:rsidR="00267472" w:rsidRDefault="00000000">
            <w:pPr>
              <w:keepNext/>
              <w:keepLines/>
              <w:spacing w:after="0" w:line="240" w:lineRule="auto"/>
              <w:jc w:val="right"/>
            </w:pPr>
            <w:r>
              <w:rPr>
                <w:sz w:val="18"/>
              </w:rPr>
              <w:t>-</w:t>
            </w:r>
          </w:p>
        </w:tc>
      </w:tr>
    </w:tbl>
    <w:p w14:paraId="648DB737" w14:textId="77777777" w:rsidR="00267472" w:rsidRDefault="00267472">
      <w:pPr>
        <w:spacing w:after="0"/>
      </w:pPr>
    </w:p>
    <w:p w14:paraId="2BBAB85C" w14:textId="77777777" w:rsidR="00267472" w:rsidRDefault="00000000">
      <w:r>
        <w:t>Uslijed novih zapošljavanja bilo je potrebno pristupiti provjeri diploma te se navedeni troškovi pojavljuju u 2025. godini dok ih u 2024. godini nema.</w:t>
      </w:r>
    </w:p>
    <w:p w14:paraId="353F732B" w14:textId="77777777" w:rsidR="00267472" w:rsidRDefault="00267472"/>
    <w:p w14:paraId="5E3218FA" w14:textId="77777777" w:rsidR="00267472" w:rsidRDefault="00000000">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B11DF66" w14:textId="77777777">
        <w:trPr>
          <w:cantSplit/>
        </w:trPr>
        <w:tc>
          <w:tcPr>
            <w:tcW w:w="700" w:type="dxa"/>
            <w:shd w:val="clear" w:color="auto" w:fill="E7F0F9"/>
            <w:tcMar>
              <w:top w:w="0" w:type="dxa"/>
              <w:bottom w:w="0" w:type="dxa"/>
            </w:tcMar>
            <w:vAlign w:val="center"/>
          </w:tcPr>
          <w:p w14:paraId="42F51F4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BE260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5098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C0C24"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A711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120336" w14:textId="77777777" w:rsidR="00267472" w:rsidRDefault="00000000">
            <w:pPr>
              <w:keepNext/>
              <w:keepLines/>
              <w:spacing w:after="0" w:line="240" w:lineRule="auto"/>
              <w:jc w:val="center"/>
            </w:pPr>
            <w:r>
              <w:rPr>
                <w:b/>
                <w:sz w:val="18"/>
              </w:rPr>
              <w:t>Indeks (%)</w:t>
            </w:r>
          </w:p>
        </w:tc>
      </w:tr>
      <w:tr w:rsidR="00267472" w14:paraId="48D1683F" w14:textId="77777777">
        <w:trPr>
          <w:cantSplit/>
          <w:trHeight w:val="560"/>
        </w:trPr>
        <w:tc>
          <w:tcPr>
            <w:tcW w:w="700" w:type="dxa"/>
            <w:tcMar>
              <w:top w:w="0" w:type="dxa"/>
              <w:bottom w:w="0" w:type="dxa"/>
            </w:tcMar>
            <w:vAlign w:val="center"/>
          </w:tcPr>
          <w:p w14:paraId="67B4090C" w14:textId="77777777" w:rsidR="00267472" w:rsidRDefault="00000000">
            <w:pPr>
              <w:keepNext/>
              <w:keepLines/>
              <w:spacing w:after="0" w:line="240" w:lineRule="auto"/>
            </w:pPr>
            <w:r>
              <w:rPr>
                <w:sz w:val="18"/>
              </w:rPr>
              <w:t>3299</w:t>
            </w:r>
          </w:p>
        </w:tc>
        <w:tc>
          <w:tcPr>
            <w:tcW w:w="3180" w:type="dxa"/>
            <w:tcMar>
              <w:top w:w="0" w:type="dxa"/>
              <w:bottom w:w="0" w:type="dxa"/>
            </w:tcMar>
            <w:vAlign w:val="center"/>
          </w:tcPr>
          <w:p w14:paraId="00CBF129" w14:textId="77777777" w:rsidR="00267472"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2AEF5AF5" w14:textId="77777777" w:rsidR="00267472" w:rsidRDefault="00000000">
            <w:pPr>
              <w:keepNext/>
              <w:keepLines/>
              <w:spacing w:after="0" w:line="240" w:lineRule="auto"/>
            </w:pPr>
            <w:r>
              <w:rPr>
                <w:sz w:val="18"/>
              </w:rPr>
              <w:t>3299</w:t>
            </w:r>
          </w:p>
        </w:tc>
        <w:tc>
          <w:tcPr>
            <w:tcW w:w="1860" w:type="dxa"/>
            <w:tcMar>
              <w:top w:w="0" w:type="dxa"/>
              <w:bottom w:w="0" w:type="dxa"/>
            </w:tcMar>
            <w:vAlign w:val="center"/>
          </w:tcPr>
          <w:p w14:paraId="3B813129" w14:textId="77777777" w:rsidR="00267472" w:rsidRDefault="00000000">
            <w:pPr>
              <w:keepNext/>
              <w:keepLines/>
              <w:spacing w:after="0" w:line="240" w:lineRule="auto"/>
              <w:jc w:val="right"/>
            </w:pPr>
            <w:r>
              <w:rPr>
                <w:sz w:val="18"/>
              </w:rPr>
              <w:t>572,98</w:t>
            </w:r>
          </w:p>
        </w:tc>
        <w:tc>
          <w:tcPr>
            <w:tcW w:w="1860" w:type="dxa"/>
            <w:tcMar>
              <w:top w:w="0" w:type="dxa"/>
              <w:bottom w:w="0" w:type="dxa"/>
            </w:tcMar>
            <w:vAlign w:val="center"/>
          </w:tcPr>
          <w:p w14:paraId="6647D429" w14:textId="77777777" w:rsidR="00267472" w:rsidRDefault="00000000">
            <w:pPr>
              <w:keepNext/>
              <w:keepLines/>
              <w:spacing w:after="0" w:line="240" w:lineRule="auto"/>
              <w:jc w:val="right"/>
            </w:pPr>
            <w:r>
              <w:rPr>
                <w:sz w:val="18"/>
              </w:rPr>
              <w:t>52,00</w:t>
            </w:r>
          </w:p>
        </w:tc>
        <w:tc>
          <w:tcPr>
            <w:tcW w:w="700" w:type="dxa"/>
            <w:tcMar>
              <w:top w:w="0" w:type="dxa"/>
              <w:bottom w:w="0" w:type="dxa"/>
            </w:tcMar>
            <w:vAlign w:val="center"/>
          </w:tcPr>
          <w:p w14:paraId="6CA31E61" w14:textId="77777777" w:rsidR="00267472" w:rsidRDefault="00000000">
            <w:pPr>
              <w:keepNext/>
              <w:keepLines/>
              <w:spacing w:after="0" w:line="240" w:lineRule="auto"/>
              <w:jc w:val="right"/>
            </w:pPr>
            <w:r>
              <w:rPr>
                <w:sz w:val="18"/>
              </w:rPr>
              <w:t>9,1</w:t>
            </w:r>
          </w:p>
        </w:tc>
      </w:tr>
    </w:tbl>
    <w:p w14:paraId="24992037" w14:textId="77777777" w:rsidR="00267472" w:rsidRDefault="00267472">
      <w:pPr>
        <w:spacing w:after="0"/>
      </w:pPr>
    </w:p>
    <w:p w14:paraId="2175A3F7" w14:textId="77777777" w:rsidR="00267472" w:rsidRDefault="00000000">
      <w:r>
        <w:t>U 2025 godini smanjenje index 9,1. U ovom izvještajnom razdoblju imali smo samo rashode za nabavi svijeća i cvijeća u ukupnom iznosu od 52,00 eura.</w:t>
      </w:r>
    </w:p>
    <w:p w14:paraId="3920073C" w14:textId="77777777" w:rsidR="00267472" w:rsidRDefault="00267472"/>
    <w:p w14:paraId="1CC24DBC" w14:textId="77777777" w:rsidR="00267472" w:rsidRDefault="00000000">
      <w:pPr>
        <w:keepNext/>
        <w:spacing w:line="240" w:lineRule="auto"/>
        <w:jc w:val="center"/>
      </w:pPr>
      <w:r>
        <w:rPr>
          <w:sz w:val="28"/>
        </w:rPr>
        <w:lastRenderedPageBreak/>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0BD1C3B" w14:textId="77777777">
        <w:trPr>
          <w:cantSplit/>
        </w:trPr>
        <w:tc>
          <w:tcPr>
            <w:tcW w:w="700" w:type="dxa"/>
            <w:shd w:val="clear" w:color="auto" w:fill="E7F0F9"/>
            <w:tcMar>
              <w:top w:w="0" w:type="dxa"/>
              <w:bottom w:w="0" w:type="dxa"/>
            </w:tcMar>
            <w:vAlign w:val="center"/>
          </w:tcPr>
          <w:p w14:paraId="652CDCF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25EE5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6183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BB2D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180F0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4AF11" w14:textId="77777777" w:rsidR="00267472" w:rsidRDefault="00000000">
            <w:pPr>
              <w:keepNext/>
              <w:keepLines/>
              <w:spacing w:after="0" w:line="240" w:lineRule="auto"/>
              <w:jc w:val="center"/>
            </w:pPr>
            <w:r>
              <w:rPr>
                <w:b/>
                <w:sz w:val="18"/>
              </w:rPr>
              <w:t>Indeks (%)</w:t>
            </w:r>
          </w:p>
        </w:tc>
      </w:tr>
      <w:tr w:rsidR="00267472" w14:paraId="33947ED8" w14:textId="77777777">
        <w:trPr>
          <w:cantSplit/>
          <w:trHeight w:val="560"/>
        </w:trPr>
        <w:tc>
          <w:tcPr>
            <w:tcW w:w="700" w:type="dxa"/>
            <w:tcMar>
              <w:top w:w="0" w:type="dxa"/>
              <w:bottom w:w="0" w:type="dxa"/>
            </w:tcMar>
            <w:vAlign w:val="center"/>
          </w:tcPr>
          <w:p w14:paraId="01F0E359" w14:textId="77777777" w:rsidR="00267472" w:rsidRDefault="00000000">
            <w:pPr>
              <w:keepNext/>
              <w:keepLines/>
              <w:spacing w:after="0" w:line="240" w:lineRule="auto"/>
            </w:pPr>
            <w:r>
              <w:rPr>
                <w:sz w:val="18"/>
              </w:rPr>
              <w:t>34</w:t>
            </w:r>
          </w:p>
        </w:tc>
        <w:tc>
          <w:tcPr>
            <w:tcW w:w="3180" w:type="dxa"/>
            <w:tcMar>
              <w:top w:w="0" w:type="dxa"/>
              <w:bottom w:w="0" w:type="dxa"/>
            </w:tcMar>
            <w:vAlign w:val="center"/>
          </w:tcPr>
          <w:p w14:paraId="114E6DA1" w14:textId="77777777" w:rsidR="00267472"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8D077FC" w14:textId="77777777" w:rsidR="00267472" w:rsidRDefault="00000000">
            <w:pPr>
              <w:keepNext/>
              <w:keepLines/>
              <w:spacing w:after="0" w:line="240" w:lineRule="auto"/>
            </w:pPr>
            <w:r>
              <w:rPr>
                <w:sz w:val="18"/>
              </w:rPr>
              <w:t>34</w:t>
            </w:r>
          </w:p>
        </w:tc>
        <w:tc>
          <w:tcPr>
            <w:tcW w:w="1860" w:type="dxa"/>
            <w:tcMar>
              <w:top w:w="0" w:type="dxa"/>
              <w:bottom w:w="0" w:type="dxa"/>
            </w:tcMar>
            <w:vAlign w:val="center"/>
          </w:tcPr>
          <w:p w14:paraId="4097B565" w14:textId="77777777" w:rsidR="00267472" w:rsidRDefault="00000000">
            <w:pPr>
              <w:keepNext/>
              <w:keepLines/>
              <w:spacing w:after="0" w:line="240" w:lineRule="auto"/>
              <w:jc w:val="right"/>
            </w:pPr>
            <w:r>
              <w:rPr>
                <w:sz w:val="18"/>
              </w:rPr>
              <w:t>1.067,18</w:t>
            </w:r>
          </w:p>
        </w:tc>
        <w:tc>
          <w:tcPr>
            <w:tcW w:w="1860" w:type="dxa"/>
            <w:tcMar>
              <w:top w:w="0" w:type="dxa"/>
              <w:bottom w:w="0" w:type="dxa"/>
            </w:tcMar>
            <w:vAlign w:val="center"/>
          </w:tcPr>
          <w:p w14:paraId="1716BC09" w14:textId="77777777" w:rsidR="00267472" w:rsidRDefault="00000000">
            <w:pPr>
              <w:keepNext/>
              <w:keepLines/>
              <w:spacing w:after="0" w:line="240" w:lineRule="auto"/>
              <w:jc w:val="right"/>
            </w:pPr>
            <w:r>
              <w:rPr>
                <w:sz w:val="18"/>
              </w:rPr>
              <w:t>1.125,60</w:t>
            </w:r>
          </w:p>
        </w:tc>
        <w:tc>
          <w:tcPr>
            <w:tcW w:w="700" w:type="dxa"/>
            <w:tcMar>
              <w:top w:w="0" w:type="dxa"/>
              <w:bottom w:w="0" w:type="dxa"/>
            </w:tcMar>
            <w:vAlign w:val="center"/>
          </w:tcPr>
          <w:p w14:paraId="5E385EAA" w14:textId="77777777" w:rsidR="00267472" w:rsidRDefault="00000000">
            <w:pPr>
              <w:keepNext/>
              <w:keepLines/>
              <w:spacing w:after="0" w:line="240" w:lineRule="auto"/>
              <w:jc w:val="right"/>
            </w:pPr>
            <w:r>
              <w:rPr>
                <w:sz w:val="18"/>
              </w:rPr>
              <w:t>105,5</w:t>
            </w:r>
          </w:p>
        </w:tc>
      </w:tr>
    </w:tbl>
    <w:p w14:paraId="62D2EB33" w14:textId="77777777" w:rsidR="00267472" w:rsidRDefault="00267472">
      <w:pPr>
        <w:spacing w:after="0"/>
      </w:pPr>
    </w:p>
    <w:p w14:paraId="5095EF59" w14:textId="32146C03" w:rsidR="00267472" w:rsidRDefault="00000000">
      <w:r>
        <w:t>U ovom izvještajnom razdoblju imali smo trošak zatvaranja poslovnog računa zbog prelaska u sustav riznice. Naved</w:t>
      </w:r>
      <w:r w:rsidR="00DB67E2">
        <w:t>en</w:t>
      </w:r>
      <w:r>
        <w:t>og troška nije bilo u prethodnom izvještajnom razdoblju te je povećanje 5,5 % ,  indeks 105,5.</w:t>
      </w:r>
    </w:p>
    <w:p w14:paraId="230C11C9" w14:textId="77777777" w:rsidR="00267472" w:rsidRDefault="00267472"/>
    <w:p w14:paraId="21130771" w14:textId="77777777" w:rsidR="00267472" w:rsidRDefault="00000000">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EF5C50B" w14:textId="77777777">
        <w:trPr>
          <w:cantSplit/>
        </w:trPr>
        <w:tc>
          <w:tcPr>
            <w:tcW w:w="700" w:type="dxa"/>
            <w:shd w:val="clear" w:color="auto" w:fill="E7F0F9"/>
            <w:tcMar>
              <w:top w:w="0" w:type="dxa"/>
              <w:bottom w:w="0" w:type="dxa"/>
            </w:tcMar>
            <w:vAlign w:val="center"/>
          </w:tcPr>
          <w:p w14:paraId="72112F1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8C30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DA6A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F0B5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83DF8D"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240C39" w14:textId="77777777" w:rsidR="00267472" w:rsidRDefault="00000000">
            <w:pPr>
              <w:keepNext/>
              <w:keepLines/>
              <w:spacing w:after="0" w:line="240" w:lineRule="auto"/>
              <w:jc w:val="center"/>
            </w:pPr>
            <w:r>
              <w:rPr>
                <w:b/>
                <w:sz w:val="18"/>
              </w:rPr>
              <w:t>Indeks (%)</w:t>
            </w:r>
          </w:p>
        </w:tc>
      </w:tr>
      <w:tr w:rsidR="00267472" w14:paraId="72771E2A" w14:textId="77777777">
        <w:trPr>
          <w:cantSplit/>
          <w:trHeight w:val="560"/>
        </w:trPr>
        <w:tc>
          <w:tcPr>
            <w:tcW w:w="700" w:type="dxa"/>
            <w:tcMar>
              <w:top w:w="0" w:type="dxa"/>
              <w:bottom w:w="0" w:type="dxa"/>
            </w:tcMar>
            <w:vAlign w:val="center"/>
          </w:tcPr>
          <w:p w14:paraId="559504C5" w14:textId="77777777" w:rsidR="00267472" w:rsidRDefault="00000000">
            <w:pPr>
              <w:keepNext/>
              <w:keepLines/>
              <w:spacing w:after="0" w:line="240" w:lineRule="auto"/>
            </w:pPr>
            <w:r>
              <w:rPr>
                <w:sz w:val="18"/>
              </w:rPr>
              <w:t>343</w:t>
            </w:r>
          </w:p>
        </w:tc>
        <w:tc>
          <w:tcPr>
            <w:tcW w:w="3180" w:type="dxa"/>
            <w:tcMar>
              <w:top w:w="0" w:type="dxa"/>
              <w:bottom w:w="0" w:type="dxa"/>
            </w:tcMar>
            <w:vAlign w:val="center"/>
          </w:tcPr>
          <w:p w14:paraId="50E4E83C" w14:textId="77777777" w:rsidR="00267472"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78AE2A7F" w14:textId="77777777" w:rsidR="00267472" w:rsidRDefault="00000000">
            <w:pPr>
              <w:keepNext/>
              <w:keepLines/>
              <w:spacing w:after="0" w:line="240" w:lineRule="auto"/>
            </w:pPr>
            <w:r>
              <w:rPr>
                <w:sz w:val="18"/>
              </w:rPr>
              <w:t>343</w:t>
            </w:r>
          </w:p>
        </w:tc>
        <w:tc>
          <w:tcPr>
            <w:tcW w:w="1860" w:type="dxa"/>
            <w:tcMar>
              <w:top w:w="0" w:type="dxa"/>
              <w:bottom w:w="0" w:type="dxa"/>
            </w:tcMar>
            <w:vAlign w:val="center"/>
          </w:tcPr>
          <w:p w14:paraId="4CA14F22" w14:textId="77777777" w:rsidR="00267472" w:rsidRDefault="00000000">
            <w:pPr>
              <w:keepNext/>
              <w:keepLines/>
              <w:spacing w:after="0" w:line="240" w:lineRule="auto"/>
              <w:jc w:val="right"/>
            </w:pPr>
            <w:r>
              <w:rPr>
                <w:sz w:val="18"/>
              </w:rPr>
              <w:t>1.067,18</w:t>
            </w:r>
          </w:p>
        </w:tc>
        <w:tc>
          <w:tcPr>
            <w:tcW w:w="1860" w:type="dxa"/>
            <w:tcMar>
              <w:top w:w="0" w:type="dxa"/>
              <w:bottom w:w="0" w:type="dxa"/>
            </w:tcMar>
            <w:vAlign w:val="center"/>
          </w:tcPr>
          <w:p w14:paraId="6365B513" w14:textId="77777777" w:rsidR="00267472" w:rsidRDefault="00000000">
            <w:pPr>
              <w:keepNext/>
              <w:keepLines/>
              <w:spacing w:after="0" w:line="240" w:lineRule="auto"/>
              <w:jc w:val="right"/>
            </w:pPr>
            <w:r>
              <w:rPr>
                <w:sz w:val="18"/>
              </w:rPr>
              <w:t>1.125,60</w:t>
            </w:r>
          </w:p>
        </w:tc>
        <w:tc>
          <w:tcPr>
            <w:tcW w:w="700" w:type="dxa"/>
            <w:tcMar>
              <w:top w:w="0" w:type="dxa"/>
              <w:bottom w:w="0" w:type="dxa"/>
            </w:tcMar>
            <w:vAlign w:val="center"/>
          </w:tcPr>
          <w:p w14:paraId="4FE07F0E" w14:textId="77777777" w:rsidR="00267472" w:rsidRDefault="00000000">
            <w:pPr>
              <w:keepNext/>
              <w:keepLines/>
              <w:spacing w:after="0" w:line="240" w:lineRule="auto"/>
              <w:jc w:val="right"/>
            </w:pPr>
            <w:r>
              <w:rPr>
                <w:sz w:val="18"/>
              </w:rPr>
              <w:t>105,5</w:t>
            </w:r>
          </w:p>
        </w:tc>
      </w:tr>
    </w:tbl>
    <w:p w14:paraId="5ECD288B" w14:textId="77777777" w:rsidR="00267472" w:rsidRDefault="00267472">
      <w:pPr>
        <w:spacing w:after="0"/>
      </w:pPr>
    </w:p>
    <w:p w14:paraId="7F993CED" w14:textId="3D2B2C49" w:rsidR="00267472" w:rsidRDefault="00000000">
      <w:r>
        <w:t>U ovom izvještajnom razdoblju imali smo trošak zatvaranja poslovnog računa zbog prelaska u sustav riznice. Navedeni trošak nije bio u pre</w:t>
      </w:r>
      <w:r w:rsidR="00DB67E2">
        <w:t>t</w:t>
      </w:r>
      <w:r>
        <w:t>hodnom izvještajnom razdoblju te je povećanje 5,5 % ,  indeks 105,5.</w:t>
      </w:r>
    </w:p>
    <w:p w14:paraId="34C34789" w14:textId="77777777" w:rsidR="00267472" w:rsidRDefault="00267472"/>
    <w:p w14:paraId="429C1AED" w14:textId="77777777" w:rsidR="00267472" w:rsidRDefault="00000000">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0B167B9" w14:textId="77777777">
        <w:trPr>
          <w:cantSplit/>
        </w:trPr>
        <w:tc>
          <w:tcPr>
            <w:tcW w:w="700" w:type="dxa"/>
            <w:shd w:val="clear" w:color="auto" w:fill="E7F0F9"/>
            <w:tcMar>
              <w:top w:w="0" w:type="dxa"/>
              <w:bottom w:w="0" w:type="dxa"/>
            </w:tcMar>
            <w:vAlign w:val="center"/>
          </w:tcPr>
          <w:p w14:paraId="79C1CCD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DD212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E0AD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3D2D8"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BC8D6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94F3C" w14:textId="77777777" w:rsidR="00267472" w:rsidRDefault="00000000">
            <w:pPr>
              <w:keepNext/>
              <w:keepLines/>
              <w:spacing w:after="0" w:line="240" w:lineRule="auto"/>
              <w:jc w:val="center"/>
            </w:pPr>
            <w:r>
              <w:rPr>
                <w:b/>
                <w:sz w:val="18"/>
              </w:rPr>
              <w:t>Indeks (%)</w:t>
            </w:r>
          </w:p>
        </w:tc>
      </w:tr>
      <w:tr w:rsidR="00267472" w14:paraId="22D8B405" w14:textId="77777777">
        <w:trPr>
          <w:cantSplit/>
          <w:trHeight w:val="560"/>
        </w:trPr>
        <w:tc>
          <w:tcPr>
            <w:tcW w:w="700" w:type="dxa"/>
            <w:tcMar>
              <w:top w:w="0" w:type="dxa"/>
              <w:bottom w:w="0" w:type="dxa"/>
            </w:tcMar>
            <w:vAlign w:val="center"/>
          </w:tcPr>
          <w:p w14:paraId="50E4DD27" w14:textId="77777777" w:rsidR="00267472" w:rsidRDefault="00000000">
            <w:pPr>
              <w:keepNext/>
              <w:keepLines/>
              <w:spacing w:after="0" w:line="240" w:lineRule="auto"/>
            </w:pPr>
            <w:r>
              <w:rPr>
                <w:sz w:val="18"/>
              </w:rPr>
              <w:t>3431</w:t>
            </w:r>
          </w:p>
        </w:tc>
        <w:tc>
          <w:tcPr>
            <w:tcW w:w="3180" w:type="dxa"/>
            <w:tcMar>
              <w:top w:w="0" w:type="dxa"/>
              <w:bottom w:w="0" w:type="dxa"/>
            </w:tcMar>
            <w:vAlign w:val="center"/>
          </w:tcPr>
          <w:p w14:paraId="7704FCCD" w14:textId="77777777" w:rsidR="00267472"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5634A4C" w14:textId="77777777" w:rsidR="00267472" w:rsidRDefault="00000000">
            <w:pPr>
              <w:keepNext/>
              <w:keepLines/>
              <w:spacing w:after="0" w:line="240" w:lineRule="auto"/>
            </w:pPr>
            <w:r>
              <w:rPr>
                <w:sz w:val="18"/>
              </w:rPr>
              <w:t>3431</w:t>
            </w:r>
          </w:p>
        </w:tc>
        <w:tc>
          <w:tcPr>
            <w:tcW w:w="1860" w:type="dxa"/>
            <w:tcMar>
              <w:top w:w="0" w:type="dxa"/>
              <w:bottom w:w="0" w:type="dxa"/>
            </w:tcMar>
            <w:vAlign w:val="center"/>
          </w:tcPr>
          <w:p w14:paraId="1D2608F9" w14:textId="77777777" w:rsidR="00267472" w:rsidRDefault="00000000">
            <w:pPr>
              <w:keepNext/>
              <w:keepLines/>
              <w:spacing w:after="0" w:line="240" w:lineRule="auto"/>
              <w:jc w:val="right"/>
            </w:pPr>
            <w:r>
              <w:rPr>
                <w:sz w:val="18"/>
              </w:rPr>
              <w:t>1.067,18</w:t>
            </w:r>
          </w:p>
        </w:tc>
        <w:tc>
          <w:tcPr>
            <w:tcW w:w="1860" w:type="dxa"/>
            <w:tcMar>
              <w:top w:w="0" w:type="dxa"/>
              <w:bottom w:w="0" w:type="dxa"/>
            </w:tcMar>
            <w:vAlign w:val="center"/>
          </w:tcPr>
          <w:p w14:paraId="5732F73F" w14:textId="77777777" w:rsidR="00267472" w:rsidRDefault="00000000">
            <w:pPr>
              <w:keepNext/>
              <w:keepLines/>
              <w:spacing w:after="0" w:line="240" w:lineRule="auto"/>
              <w:jc w:val="right"/>
            </w:pPr>
            <w:r>
              <w:rPr>
                <w:sz w:val="18"/>
              </w:rPr>
              <w:t>1.125,60</w:t>
            </w:r>
          </w:p>
        </w:tc>
        <w:tc>
          <w:tcPr>
            <w:tcW w:w="700" w:type="dxa"/>
            <w:tcMar>
              <w:top w:w="0" w:type="dxa"/>
              <w:bottom w:w="0" w:type="dxa"/>
            </w:tcMar>
            <w:vAlign w:val="center"/>
          </w:tcPr>
          <w:p w14:paraId="59440DF7" w14:textId="77777777" w:rsidR="00267472" w:rsidRDefault="00000000">
            <w:pPr>
              <w:keepNext/>
              <w:keepLines/>
              <w:spacing w:after="0" w:line="240" w:lineRule="auto"/>
              <w:jc w:val="right"/>
            </w:pPr>
            <w:r>
              <w:rPr>
                <w:sz w:val="18"/>
              </w:rPr>
              <w:t>105,5</w:t>
            </w:r>
          </w:p>
        </w:tc>
      </w:tr>
    </w:tbl>
    <w:p w14:paraId="6E7EDDE2" w14:textId="77777777" w:rsidR="00267472" w:rsidRDefault="00267472">
      <w:pPr>
        <w:spacing w:after="0"/>
      </w:pPr>
    </w:p>
    <w:p w14:paraId="14131E8A" w14:textId="620664A6" w:rsidR="00267472" w:rsidRDefault="00000000">
      <w:r>
        <w:t>U ovom izvještajnom razdoblju imali smo trošak zatvaranja poslovnog računa zbog prelaska u sustav riznice. Navedeni trošak nije bio u pre</w:t>
      </w:r>
      <w:r w:rsidR="00DB67E2">
        <w:t>t</w:t>
      </w:r>
      <w:r>
        <w:t>hodnom izvještajnom razdoblju te je povećanje 5,5 % ,  indeks 105,5.</w:t>
      </w:r>
    </w:p>
    <w:p w14:paraId="3C875C4A" w14:textId="77777777" w:rsidR="00267472" w:rsidRDefault="00267472"/>
    <w:p w14:paraId="2FEC59A7" w14:textId="77777777" w:rsidR="00267472" w:rsidRDefault="00000000">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D7B0185" w14:textId="77777777">
        <w:trPr>
          <w:cantSplit/>
        </w:trPr>
        <w:tc>
          <w:tcPr>
            <w:tcW w:w="700" w:type="dxa"/>
            <w:shd w:val="clear" w:color="auto" w:fill="E7F0F9"/>
            <w:tcMar>
              <w:top w:w="0" w:type="dxa"/>
              <w:bottom w:w="0" w:type="dxa"/>
            </w:tcMar>
            <w:vAlign w:val="center"/>
          </w:tcPr>
          <w:p w14:paraId="19381C2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9DF99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7DBAE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7F29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A2F14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0E5FB8" w14:textId="77777777" w:rsidR="00267472" w:rsidRDefault="00000000">
            <w:pPr>
              <w:keepNext/>
              <w:keepLines/>
              <w:spacing w:after="0" w:line="240" w:lineRule="auto"/>
              <w:jc w:val="center"/>
            </w:pPr>
            <w:r>
              <w:rPr>
                <w:b/>
                <w:sz w:val="18"/>
              </w:rPr>
              <w:t>Indeks (%)</w:t>
            </w:r>
          </w:p>
        </w:tc>
      </w:tr>
      <w:tr w:rsidR="00267472" w14:paraId="00F185A2" w14:textId="77777777">
        <w:trPr>
          <w:cantSplit/>
          <w:trHeight w:val="560"/>
        </w:trPr>
        <w:tc>
          <w:tcPr>
            <w:tcW w:w="700" w:type="dxa"/>
            <w:tcMar>
              <w:top w:w="0" w:type="dxa"/>
              <w:bottom w:w="0" w:type="dxa"/>
            </w:tcMar>
            <w:vAlign w:val="center"/>
          </w:tcPr>
          <w:p w14:paraId="42F5FF77" w14:textId="77777777" w:rsidR="00267472" w:rsidRDefault="00267472">
            <w:pPr>
              <w:keepNext/>
              <w:keepLines/>
              <w:spacing w:after="0" w:line="240" w:lineRule="auto"/>
            </w:pPr>
          </w:p>
        </w:tc>
        <w:tc>
          <w:tcPr>
            <w:tcW w:w="3180" w:type="dxa"/>
            <w:tcMar>
              <w:top w:w="0" w:type="dxa"/>
              <w:bottom w:w="0" w:type="dxa"/>
            </w:tcMar>
            <w:vAlign w:val="center"/>
          </w:tcPr>
          <w:p w14:paraId="72566240" w14:textId="77777777" w:rsidR="00267472"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77043246" w14:textId="77777777" w:rsidR="00267472" w:rsidRDefault="00000000">
            <w:pPr>
              <w:keepNext/>
              <w:keepLines/>
              <w:spacing w:after="0" w:line="240" w:lineRule="auto"/>
            </w:pPr>
            <w:r>
              <w:rPr>
                <w:sz w:val="18"/>
              </w:rPr>
              <w:t>Z005</w:t>
            </w:r>
          </w:p>
        </w:tc>
        <w:tc>
          <w:tcPr>
            <w:tcW w:w="1860" w:type="dxa"/>
            <w:tcMar>
              <w:top w:w="0" w:type="dxa"/>
              <w:bottom w:w="0" w:type="dxa"/>
            </w:tcMar>
            <w:vAlign w:val="center"/>
          </w:tcPr>
          <w:p w14:paraId="77099F89" w14:textId="77777777" w:rsidR="00267472" w:rsidRDefault="00000000">
            <w:pPr>
              <w:keepNext/>
              <w:keepLines/>
              <w:spacing w:after="0" w:line="240" w:lineRule="auto"/>
              <w:jc w:val="right"/>
            </w:pPr>
            <w:r>
              <w:rPr>
                <w:sz w:val="18"/>
              </w:rPr>
              <w:t>595.847,42</w:t>
            </w:r>
          </w:p>
        </w:tc>
        <w:tc>
          <w:tcPr>
            <w:tcW w:w="1860" w:type="dxa"/>
            <w:tcMar>
              <w:top w:w="0" w:type="dxa"/>
              <w:bottom w:w="0" w:type="dxa"/>
            </w:tcMar>
            <w:vAlign w:val="center"/>
          </w:tcPr>
          <w:p w14:paraId="473A5191" w14:textId="77777777" w:rsidR="00267472" w:rsidRDefault="00000000">
            <w:pPr>
              <w:keepNext/>
              <w:keepLines/>
              <w:spacing w:after="0" w:line="240" w:lineRule="auto"/>
              <w:jc w:val="right"/>
            </w:pPr>
            <w:r>
              <w:rPr>
                <w:sz w:val="18"/>
              </w:rPr>
              <w:t>776.463,98</w:t>
            </w:r>
          </w:p>
        </w:tc>
        <w:tc>
          <w:tcPr>
            <w:tcW w:w="700" w:type="dxa"/>
            <w:tcMar>
              <w:top w:w="0" w:type="dxa"/>
              <w:bottom w:w="0" w:type="dxa"/>
            </w:tcMar>
            <w:vAlign w:val="center"/>
          </w:tcPr>
          <w:p w14:paraId="2357F8D3" w14:textId="77777777" w:rsidR="00267472" w:rsidRDefault="00000000">
            <w:pPr>
              <w:keepNext/>
              <w:keepLines/>
              <w:spacing w:after="0" w:line="240" w:lineRule="auto"/>
              <w:jc w:val="right"/>
            </w:pPr>
            <w:r>
              <w:rPr>
                <w:sz w:val="18"/>
              </w:rPr>
              <w:t>130,3</w:t>
            </w:r>
          </w:p>
        </w:tc>
      </w:tr>
    </w:tbl>
    <w:p w14:paraId="4CA03632" w14:textId="77777777" w:rsidR="00267472" w:rsidRDefault="00267472">
      <w:pPr>
        <w:spacing w:after="0"/>
      </w:pPr>
    </w:p>
    <w:p w14:paraId="394C0BA9" w14:textId="77777777" w:rsidR="00267472" w:rsidRDefault="00000000">
      <w:r>
        <w:t xml:space="preserve">Rashodi poslovanja povećani za 30,3 % uslijed povećanja svih rashoda. Povećanje djece dovelo do potrebe povećanja rashoda za nabavu materijal i sirovina, kontrola i ispitivanja </w:t>
      </w:r>
      <w:r>
        <w:lastRenderedPageBreak/>
        <w:t>sukladno zaštiti na radu, redovitih i izvanrednih servisa strojeva i opreme, nabave sitnog inventara i oprema za planirani izdvojeni objekt. -indeks 130,3.</w:t>
      </w:r>
    </w:p>
    <w:p w14:paraId="35681C20" w14:textId="77777777" w:rsidR="00267472" w:rsidRDefault="00267472"/>
    <w:p w14:paraId="760BC745" w14:textId="77777777" w:rsidR="00267472" w:rsidRDefault="00000000">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984BD84" w14:textId="77777777">
        <w:trPr>
          <w:cantSplit/>
        </w:trPr>
        <w:tc>
          <w:tcPr>
            <w:tcW w:w="700" w:type="dxa"/>
            <w:shd w:val="clear" w:color="auto" w:fill="E7F0F9"/>
            <w:tcMar>
              <w:top w:w="0" w:type="dxa"/>
              <w:bottom w:w="0" w:type="dxa"/>
            </w:tcMar>
            <w:vAlign w:val="center"/>
          </w:tcPr>
          <w:p w14:paraId="3CE8A57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219D5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D6F1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B9B7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47594D"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39C69A" w14:textId="77777777" w:rsidR="00267472" w:rsidRDefault="00000000">
            <w:pPr>
              <w:keepNext/>
              <w:keepLines/>
              <w:spacing w:after="0" w:line="240" w:lineRule="auto"/>
              <w:jc w:val="center"/>
            </w:pPr>
            <w:r>
              <w:rPr>
                <w:b/>
                <w:sz w:val="18"/>
              </w:rPr>
              <w:t>Indeks (%)</w:t>
            </w:r>
          </w:p>
        </w:tc>
      </w:tr>
      <w:tr w:rsidR="00267472" w14:paraId="626C56F5" w14:textId="77777777">
        <w:trPr>
          <w:cantSplit/>
          <w:trHeight w:val="560"/>
        </w:trPr>
        <w:tc>
          <w:tcPr>
            <w:tcW w:w="700" w:type="dxa"/>
            <w:tcMar>
              <w:top w:w="0" w:type="dxa"/>
              <w:bottom w:w="0" w:type="dxa"/>
            </w:tcMar>
            <w:vAlign w:val="center"/>
          </w:tcPr>
          <w:p w14:paraId="646733F0" w14:textId="77777777" w:rsidR="00267472" w:rsidRDefault="00267472">
            <w:pPr>
              <w:keepNext/>
              <w:keepLines/>
              <w:spacing w:after="0" w:line="240" w:lineRule="auto"/>
            </w:pPr>
          </w:p>
        </w:tc>
        <w:tc>
          <w:tcPr>
            <w:tcW w:w="3180" w:type="dxa"/>
            <w:tcMar>
              <w:top w:w="0" w:type="dxa"/>
              <w:bottom w:w="0" w:type="dxa"/>
            </w:tcMar>
            <w:vAlign w:val="center"/>
          </w:tcPr>
          <w:p w14:paraId="664066DC" w14:textId="77777777" w:rsidR="00267472"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4FB6FC9C" w14:textId="77777777" w:rsidR="00267472" w:rsidRDefault="00000000">
            <w:pPr>
              <w:keepNext/>
              <w:keepLines/>
              <w:spacing w:after="0" w:line="240" w:lineRule="auto"/>
            </w:pPr>
            <w:r>
              <w:rPr>
                <w:sz w:val="18"/>
              </w:rPr>
              <w:t>X001</w:t>
            </w:r>
          </w:p>
        </w:tc>
        <w:tc>
          <w:tcPr>
            <w:tcW w:w="1860" w:type="dxa"/>
            <w:tcMar>
              <w:top w:w="0" w:type="dxa"/>
              <w:bottom w:w="0" w:type="dxa"/>
            </w:tcMar>
            <w:vAlign w:val="center"/>
          </w:tcPr>
          <w:p w14:paraId="3A05BBB9" w14:textId="77777777" w:rsidR="00267472" w:rsidRDefault="00000000">
            <w:pPr>
              <w:keepNext/>
              <w:keepLines/>
              <w:spacing w:after="0" w:line="240" w:lineRule="auto"/>
              <w:jc w:val="right"/>
            </w:pPr>
            <w:r>
              <w:rPr>
                <w:sz w:val="18"/>
              </w:rPr>
              <w:t>71.124,33</w:t>
            </w:r>
          </w:p>
        </w:tc>
        <w:tc>
          <w:tcPr>
            <w:tcW w:w="1860" w:type="dxa"/>
            <w:tcMar>
              <w:top w:w="0" w:type="dxa"/>
              <w:bottom w:w="0" w:type="dxa"/>
            </w:tcMar>
            <w:vAlign w:val="center"/>
          </w:tcPr>
          <w:p w14:paraId="08FF73E3"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4B0D9079" w14:textId="77777777" w:rsidR="00267472" w:rsidRDefault="00000000">
            <w:pPr>
              <w:keepNext/>
              <w:keepLines/>
              <w:spacing w:after="0" w:line="240" w:lineRule="auto"/>
              <w:jc w:val="right"/>
            </w:pPr>
            <w:r>
              <w:rPr>
                <w:sz w:val="18"/>
              </w:rPr>
              <w:t>0</w:t>
            </w:r>
          </w:p>
        </w:tc>
      </w:tr>
    </w:tbl>
    <w:p w14:paraId="7150EF82" w14:textId="77777777" w:rsidR="00267472" w:rsidRDefault="00267472">
      <w:pPr>
        <w:spacing w:after="0"/>
      </w:pPr>
    </w:p>
    <w:p w14:paraId="49014DC1" w14:textId="77777777" w:rsidR="00267472" w:rsidRDefault="00000000">
      <w:r>
        <w:t>U ovom izvještajnom razdoblju nije ostvaren višak poslovanja.</w:t>
      </w:r>
    </w:p>
    <w:p w14:paraId="5210C4F2" w14:textId="77777777" w:rsidR="00267472" w:rsidRDefault="00267472"/>
    <w:p w14:paraId="68605DF7" w14:textId="77777777" w:rsidR="00267472" w:rsidRDefault="00000000">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78C972B" w14:textId="77777777">
        <w:trPr>
          <w:cantSplit/>
        </w:trPr>
        <w:tc>
          <w:tcPr>
            <w:tcW w:w="700" w:type="dxa"/>
            <w:shd w:val="clear" w:color="auto" w:fill="E7F0F9"/>
            <w:tcMar>
              <w:top w:w="0" w:type="dxa"/>
              <w:bottom w:w="0" w:type="dxa"/>
            </w:tcMar>
            <w:vAlign w:val="center"/>
          </w:tcPr>
          <w:p w14:paraId="5401B5B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A4A69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97AD6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E4D56A"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DBFA6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32D45" w14:textId="77777777" w:rsidR="00267472" w:rsidRDefault="00000000">
            <w:pPr>
              <w:keepNext/>
              <w:keepLines/>
              <w:spacing w:after="0" w:line="240" w:lineRule="auto"/>
              <w:jc w:val="center"/>
            </w:pPr>
            <w:r>
              <w:rPr>
                <w:b/>
                <w:sz w:val="18"/>
              </w:rPr>
              <w:t>Indeks (%)</w:t>
            </w:r>
          </w:p>
        </w:tc>
      </w:tr>
      <w:tr w:rsidR="00267472" w14:paraId="48DCA4D3" w14:textId="77777777">
        <w:trPr>
          <w:cantSplit/>
          <w:trHeight w:val="560"/>
        </w:trPr>
        <w:tc>
          <w:tcPr>
            <w:tcW w:w="700" w:type="dxa"/>
            <w:tcMar>
              <w:top w:w="0" w:type="dxa"/>
              <w:bottom w:w="0" w:type="dxa"/>
            </w:tcMar>
            <w:vAlign w:val="center"/>
          </w:tcPr>
          <w:p w14:paraId="27902410" w14:textId="77777777" w:rsidR="00267472" w:rsidRDefault="00267472">
            <w:pPr>
              <w:keepNext/>
              <w:keepLines/>
              <w:spacing w:after="0" w:line="240" w:lineRule="auto"/>
            </w:pPr>
          </w:p>
        </w:tc>
        <w:tc>
          <w:tcPr>
            <w:tcW w:w="3180" w:type="dxa"/>
            <w:tcMar>
              <w:top w:w="0" w:type="dxa"/>
              <w:bottom w:w="0" w:type="dxa"/>
            </w:tcMar>
            <w:vAlign w:val="center"/>
          </w:tcPr>
          <w:p w14:paraId="5FC452AD" w14:textId="77777777" w:rsidR="00267472"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09A4A106" w14:textId="77777777" w:rsidR="00267472" w:rsidRDefault="00000000">
            <w:pPr>
              <w:keepNext/>
              <w:keepLines/>
              <w:spacing w:after="0" w:line="240" w:lineRule="auto"/>
            </w:pPr>
            <w:r>
              <w:rPr>
                <w:sz w:val="18"/>
              </w:rPr>
              <w:t>Y001</w:t>
            </w:r>
          </w:p>
        </w:tc>
        <w:tc>
          <w:tcPr>
            <w:tcW w:w="1860" w:type="dxa"/>
            <w:tcMar>
              <w:top w:w="0" w:type="dxa"/>
              <w:bottom w:w="0" w:type="dxa"/>
            </w:tcMar>
            <w:vAlign w:val="center"/>
          </w:tcPr>
          <w:p w14:paraId="0BC2256B"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3222433A" w14:textId="77777777" w:rsidR="00267472" w:rsidRDefault="00000000">
            <w:pPr>
              <w:keepNext/>
              <w:keepLines/>
              <w:spacing w:after="0" w:line="240" w:lineRule="auto"/>
              <w:jc w:val="right"/>
            </w:pPr>
            <w:r>
              <w:rPr>
                <w:sz w:val="18"/>
              </w:rPr>
              <w:t>40.397,51</w:t>
            </w:r>
          </w:p>
        </w:tc>
        <w:tc>
          <w:tcPr>
            <w:tcW w:w="700" w:type="dxa"/>
            <w:tcMar>
              <w:top w:w="0" w:type="dxa"/>
              <w:bottom w:w="0" w:type="dxa"/>
            </w:tcMar>
            <w:vAlign w:val="center"/>
          </w:tcPr>
          <w:p w14:paraId="6779DB3D" w14:textId="77777777" w:rsidR="00267472" w:rsidRDefault="00000000">
            <w:pPr>
              <w:keepNext/>
              <w:keepLines/>
              <w:spacing w:after="0" w:line="240" w:lineRule="auto"/>
              <w:jc w:val="right"/>
            </w:pPr>
            <w:r>
              <w:rPr>
                <w:sz w:val="18"/>
              </w:rPr>
              <w:t>-</w:t>
            </w:r>
          </w:p>
        </w:tc>
      </w:tr>
    </w:tbl>
    <w:p w14:paraId="53AC218C" w14:textId="77777777" w:rsidR="00267472" w:rsidRDefault="00267472">
      <w:pPr>
        <w:spacing w:after="0"/>
      </w:pPr>
    </w:p>
    <w:p w14:paraId="0D8FCB1C" w14:textId="77777777" w:rsidR="00267472" w:rsidRDefault="00000000">
      <w:r>
        <w:t>U ovom izvještajnom razdoblju ostvaren manja prihoda poslovanja. Rashodi plaće za prosinac ne terete kontinuirane rashode.</w:t>
      </w:r>
    </w:p>
    <w:p w14:paraId="606F9D14" w14:textId="77777777" w:rsidR="00267472" w:rsidRDefault="00267472"/>
    <w:p w14:paraId="34E9F30A" w14:textId="77777777" w:rsidR="00267472" w:rsidRDefault="00000000">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23CB73F" w14:textId="77777777">
        <w:trPr>
          <w:cantSplit/>
        </w:trPr>
        <w:tc>
          <w:tcPr>
            <w:tcW w:w="700" w:type="dxa"/>
            <w:shd w:val="clear" w:color="auto" w:fill="E7F0F9"/>
            <w:tcMar>
              <w:top w:w="0" w:type="dxa"/>
              <w:bottom w:w="0" w:type="dxa"/>
            </w:tcMar>
            <w:vAlign w:val="center"/>
          </w:tcPr>
          <w:p w14:paraId="0E1D9A4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B37E5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38BF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CE52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8F2CD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B8AFCB" w14:textId="77777777" w:rsidR="00267472" w:rsidRDefault="00000000">
            <w:pPr>
              <w:keepNext/>
              <w:keepLines/>
              <w:spacing w:after="0" w:line="240" w:lineRule="auto"/>
              <w:jc w:val="center"/>
            </w:pPr>
            <w:r>
              <w:rPr>
                <w:b/>
                <w:sz w:val="18"/>
              </w:rPr>
              <w:t>Indeks (%)</w:t>
            </w:r>
          </w:p>
        </w:tc>
      </w:tr>
      <w:tr w:rsidR="00267472" w14:paraId="1A032C2A" w14:textId="77777777">
        <w:trPr>
          <w:cantSplit/>
          <w:trHeight w:val="560"/>
        </w:trPr>
        <w:tc>
          <w:tcPr>
            <w:tcW w:w="700" w:type="dxa"/>
            <w:tcMar>
              <w:top w:w="0" w:type="dxa"/>
              <w:bottom w:w="0" w:type="dxa"/>
            </w:tcMar>
            <w:vAlign w:val="center"/>
          </w:tcPr>
          <w:p w14:paraId="6E4E9DB7" w14:textId="77777777" w:rsidR="00267472" w:rsidRDefault="00000000">
            <w:pPr>
              <w:keepNext/>
              <w:keepLines/>
              <w:spacing w:after="0" w:line="240" w:lineRule="auto"/>
            </w:pPr>
            <w:r>
              <w:rPr>
                <w:sz w:val="18"/>
              </w:rPr>
              <w:t>92211</w:t>
            </w:r>
          </w:p>
        </w:tc>
        <w:tc>
          <w:tcPr>
            <w:tcW w:w="3180" w:type="dxa"/>
            <w:tcMar>
              <w:top w:w="0" w:type="dxa"/>
              <w:bottom w:w="0" w:type="dxa"/>
            </w:tcMar>
            <w:vAlign w:val="center"/>
          </w:tcPr>
          <w:p w14:paraId="59055E4D" w14:textId="77777777" w:rsidR="00267472"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3DFF86AA" w14:textId="77777777" w:rsidR="00267472" w:rsidRDefault="00000000">
            <w:pPr>
              <w:keepNext/>
              <w:keepLines/>
              <w:spacing w:after="0" w:line="240" w:lineRule="auto"/>
            </w:pPr>
            <w:r>
              <w:rPr>
                <w:sz w:val="18"/>
              </w:rPr>
              <w:t>92211</w:t>
            </w:r>
          </w:p>
        </w:tc>
        <w:tc>
          <w:tcPr>
            <w:tcW w:w="1860" w:type="dxa"/>
            <w:tcMar>
              <w:top w:w="0" w:type="dxa"/>
              <w:bottom w:w="0" w:type="dxa"/>
            </w:tcMar>
            <w:vAlign w:val="center"/>
          </w:tcPr>
          <w:p w14:paraId="0EDE07AB" w14:textId="77777777" w:rsidR="00267472" w:rsidRDefault="00000000">
            <w:pPr>
              <w:keepNext/>
              <w:keepLines/>
              <w:spacing w:after="0" w:line="240" w:lineRule="auto"/>
              <w:jc w:val="right"/>
            </w:pPr>
            <w:r>
              <w:rPr>
                <w:sz w:val="18"/>
              </w:rPr>
              <w:t>12.607,47</w:t>
            </w:r>
          </w:p>
        </w:tc>
        <w:tc>
          <w:tcPr>
            <w:tcW w:w="1860" w:type="dxa"/>
            <w:tcMar>
              <w:top w:w="0" w:type="dxa"/>
              <w:bottom w:w="0" w:type="dxa"/>
            </w:tcMar>
            <w:vAlign w:val="center"/>
          </w:tcPr>
          <w:p w14:paraId="76D8F1C7" w14:textId="77777777" w:rsidR="00267472" w:rsidRDefault="00000000">
            <w:pPr>
              <w:keepNext/>
              <w:keepLines/>
              <w:spacing w:after="0" w:line="240" w:lineRule="auto"/>
              <w:jc w:val="right"/>
            </w:pPr>
            <w:r>
              <w:rPr>
                <w:sz w:val="18"/>
              </w:rPr>
              <w:t>47.219,37</w:t>
            </w:r>
          </w:p>
        </w:tc>
        <w:tc>
          <w:tcPr>
            <w:tcW w:w="700" w:type="dxa"/>
            <w:tcMar>
              <w:top w:w="0" w:type="dxa"/>
              <w:bottom w:w="0" w:type="dxa"/>
            </w:tcMar>
            <w:vAlign w:val="center"/>
          </w:tcPr>
          <w:p w14:paraId="7BC04425" w14:textId="77777777" w:rsidR="00267472" w:rsidRDefault="00000000">
            <w:pPr>
              <w:keepNext/>
              <w:keepLines/>
              <w:spacing w:after="0" w:line="240" w:lineRule="auto"/>
              <w:jc w:val="right"/>
            </w:pPr>
            <w:r>
              <w:rPr>
                <w:sz w:val="18"/>
              </w:rPr>
              <w:t>374,5</w:t>
            </w:r>
          </w:p>
        </w:tc>
      </w:tr>
    </w:tbl>
    <w:p w14:paraId="06C21051" w14:textId="77777777" w:rsidR="00267472" w:rsidRDefault="00267472">
      <w:pPr>
        <w:spacing w:after="0"/>
      </w:pPr>
    </w:p>
    <w:p w14:paraId="5DF8AAB9" w14:textId="77777777" w:rsidR="00267472" w:rsidRDefault="00000000">
      <w:r>
        <w:t>Višak prihoda preneseni u 2025.-toj godini korišten je za redovno poslovanje i za nabavu opreme i sitnog inventara za planirani izdvojeni objekt.</w:t>
      </w:r>
    </w:p>
    <w:p w14:paraId="27BA56FF" w14:textId="77777777" w:rsidR="00267472" w:rsidRDefault="00267472"/>
    <w:p w14:paraId="32A83BAB" w14:textId="77777777" w:rsidR="00267472" w:rsidRDefault="00000000">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A663A3D" w14:textId="77777777">
        <w:trPr>
          <w:cantSplit/>
        </w:trPr>
        <w:tc>
          <w:tcPr>
            <w:tcW w:w="700" w:type="dxa"/>
            <w:shd w:val="clear" w:color="auto" w:fill="E7F0F9"/>
            <w:tcMar>
              <w:top w:w="0" w:type="dxa"/>
              <w:bottom w:w="0" w:type="dxa"/>
            </w:tcMar>
            <w:vAlign w:val="center"/>
          </w:tcPr>
          <w:p w14:paraId="7B05F07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E66A1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1713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20C6D"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36E5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ADCB8A" w14:textId="77777777" w:rsidR="00267472" w:rsidRDefault="00000000">
            <w:pPr>
              <w:keepNext/>
              <w:keepLines/>
              <w:spacing w:after="0" w:line="240" w:lineRule="auto"/>
              <w:jc w:val="center"/>
            </w:pPr>
            <w:r>
              <w:rPr>
                <w:b/>
                <w:sz w:val="18"/>
              </w:rPr>
              <w:t>Indeks (%)</w:t>
            </w:r>
          </w:p>
        </w:tc>
      </w:tr>
      <w:tr w:rsidR="00267472" w14:paraId="37986BCC" w14:textId="77777777">
        <w:trPr>
          <w:cantSplit/>
          <w:trHeight w:val="560"/>
        </w:trPr>
        <w:tc>
          <w:tcPr>
            <w:tcW w:w="700" w:type="dxa"/>
            <w:tcMar>
              <w:top w:w="0" w:type="dxa"/>
              <w:bottom w:w="0" w:type="dxa"/>
            </w:tcMar>
            <w:vAlign w:val="center"/>
          </w:tcPr>
          <w:p w14:paraId="0ED4E61E" w14:textId="77777777" w:rsidR="00267472" w:rsidRDefault="00000000">
            <w:pPr>
              <w:keepNext/>
              <w:keepLines/>
              <w:spacing w:after="0" w:line="240" w:lineRule="auto"/>
            </w:pPr>
            <w:r>
              <w:rPr>
                <w:sz w:val="18"/>
              </w:rPr>
              <w:t>96</w:t>
            </w:r>
          </w:p>
        </w:tc>
        <w:tc>
          <w:tcPr>
            <w:tcW w:w="3180" w:type="dxa"/>
            <w:tcMar>
              <w:top w:w="0" w:type="dxa"/>
              <w:bottom w:w="0" w:type="dxa"/>
            </w:tcMar>
            <w:vAlign w:val="center"/>
          </w:tcPr>
          <w:p w14:paraId="188CC9F8" w14:textId="77777777" w:rsidR="00267472"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C2CE3FE" w14:textId="77777777" w:rsidR="00267472" w:rsidRDefault="00000000">
            <w:pPr>
              <w:keepNext/>
              <w:keepLines/>
              <w:spacing w:after="0" w:line="240" w:lineRule="auto"/>
            </w:pPr>
            <w:r>
              <w:rPr>
                <w:sz w:val="18"/>
              </w:rPr>
              <w:t>96</w:t>
            </w:r>
          </w:p>
        </w:tc>
        <w:tc>
          <w:tcPr>
            <w:tcW w:w="1860" w:type="dxa"/>
            <w:tcMar>
              <w:top w:w="0" w:type="dxa"/>
              <w:bottom w:w="0" w:type="dxa"/>
            </w:tcMar>
            <w:vAlign w:val="center"/>
          </w:tcPr>
          <w:p w14:paraId="11336A42"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7C801780" w14:textId="77777777" w:rsidR="00267472" w:rsidRDefault="00000000">
            <w:pPr>
              <w:keepNext/>
              <w:keepLines/>
              <w:spacing w:after="0" w:line="240" w:lineRule="auto"/>
              <w:jc w:val="right"/>
            </w:pPr>
            <w:r>
              <w:rPr>
                <w:sz w:val="18"/>
              </w:rPr>
              <w:t>554,98</w:t>
            </w:r>
          </w:p>
        </w:tc>
        <w:tc>
          <w:tcPr>
            <w:tcW w:w="700" w:type="dxa"/>
            <w:tcMar>
              <w:top w:w="0" w:type="dxa"/>
              <w:bottom w:w="0" w:type="dxa"/>
            </w:tcMar>
            <w:vAlign w:val="center"/>
          </w:tcPr>
          <w:p w14:paraId="59128C2C" w14:textId="77777777" w:rsidR="00267472" w:rsidRDefault="00000000">
            <w:pPr>
              <w:keepNext/>
              <w:keepLines/>
              <w:spacing w:after="0" w:line="240" w:lineRule="auto"/>
              <w:jc w:val="right"/>
            </w:pPr>
            <w:r>
              <w:rPr>
                <w:sz w:val="18"/>
              </w:rPr>
              <w:t>17,3</w:t>
            </w:r>
          </w:p>
        </w:tc>
      </w:tr>
    </w:tbl>
    <w:p w14:paraId="6D6C3597" w14:textId="77777777" w:rsidR="00267472" w:rsidRDefault="00267472">
      <w:pPr>
        <w:spacing w:after="0"/>
      </w:pPr>
    </w:p>
    <w:p w14:paraId="6B50E2CE" w14:textId="0DD79884" w:rsidR="00267472" w:rsidRDefault="00000000">
      <w:r>
        <w:t xml:space="preserve">Nenaplaćeni prihodi odnose se na neplaćene račune od strane roditelja za boravak djece u Vrtiću. Uslijed zatvaranja računa sa 30. prosincem 2025. godine i prelaska u sustav riznice </w:t>
      </w:r>
      <w:r>
        <w:lastRenderedPageBreak/>
        <w:t xml:space="preserve">roditelji su vodili računa da se svi račun podmire do datuma </w:t>
      </w:r>
      <w:r w:rsidR="00DB67E2">
        <w:t xml:space="preserve">dospijeća </w:t>
      </w:r>
      <w:r>
        <w:t>te je ostalo 554,98 eura ne</w:t>
      </w:r>
      <w:r w:rsidR="00DB67E2">
        <w:t xml:space="preserve"> </w:t>
      </w:r>
      <w:r>
        <w:t>plać</w:t>
      </w:r>
      <w:r w:rsidR="00DB67E2">
        <w:t>e</w:t>
      </w:r>
      <w:r>
        <w:t>no u odnosu na isto razdoblje prethodne godine smanjenje -index 17,3.</w:t>
      </w:r>
    </w:p>
    <w:p w14:paraId="1919E9E8" w14:textId="77777777" w:rsidR="00267472" w:rsidRDefault="00000000">
      <w:r>
        <w:t> </w:t>
      </w:r>
    </w:p>
    <w:p w14:paraId="122F2082" w14:textId="77777777" w:rsidR="00267472" w:rsidRDefault="00267472"/>
    <w:p w14:paraId="34FEC9AF" w14:textId="77777777" w:rsidR="00267472" w:rsidRDefault="00000000">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0D2BC86" w14:textId="77777777">
        <w:trPr>
          <w:cantSplit/>
        </w:trPr>
        <w:tc>
          <w:tcPr>
            <w:tcW w:w="700" w:type="dxa"/>
            <w:shd w:val="clear" w:color="auto" w:fill="E7F0F9"/>
            <w:tcMar>
              <w:top w:w="0" w:type="dxa"/>
              <w:bottom w:w="0" w:type="dxa"/>
            </w:tcMar>
            <w:vAlign w:val="center"/>
          </w:tcPr>
          <w:p w14:paraId="2D8C09B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5E058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06E78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ED1E01"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A4DEC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3975D" w14:textId="77777777" w:rsidR="00267472" w:rsidRDefault="00000000">
            <w:pPr>
              <w:keepNext/>
              <w:keepLines/>
              <w:spacing w:after="0" w:line="240" w:lineRule="auto"/>
              <w:jc w:val="center"/>
            </w:pPr>
            <w:r>
              <w:rPr>
                <w:b/>
                <w:sz w:val="18"/>
              </w:rPr>
              <w:t>Indeks (%)</w:t>
            </w:r>
          </w:p>
        </w:tc>
      </w:tr>
      <w:tr w:rsidR="00267472" w14:paraId="3AB70976" w14:textId="77777777">
        <w:trPr>
          <w:cantSplit/>
          <w:trHeight w:val="560"/>
        </w:trPr>
        <w:tc>
          <w:tcPr>
            <w:tcW w:w="700" w:type="dxa"/>
            <w:tcMar>
              <w:top w:w="0" w:type="dxa"/>
              <w:bottom w:w="0" w:type="dxa"/>
            </w:tcMar>
            <w:vAlign w:val="center"/>
          </w:tcPr>
          <w:p w14:paraId="0F9756B2" w14:textId="77777777" w:rsidR="00267472" w:rsidRDefault="00000000">
            <w:pPr>
              <w:keepNext/>
              <w:keepLines/>
              <w:spacing w:after="0" w:line="240" w:lineRule="auto"/>
            </w:pPr>
            <w:r>
              <w:rPr>
                <w:sz w:val="18"/>
              </w:rPr>
              <w:t>4</w:t>
            </w:r>
          </w:p>
        </w:tc>
        <w:tc>
          <w:tcPr>
            <w:tcW w:w="3180" w:type="dxa"/>
            <w:tcMar>
              <w:top w:w="0" w:type="dxa"/>
              <w:bottom w:w="0" w:type="dxa"/>
            </w:tcMar>
            <w:vAlign w:val="center"/>
          </w:tcPr>
          <w:p w14:paraId="3BE5A15D" w14:textId="77777777" w:rsidR="0026747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36C3730" w14:textId="77777777" w:rsidR="00267472" w:rsidRDefault="00000000">
            <w:pPr>
              <w:keepNext/>
              <w:keepLines/>
              <w:spacing w:after="0" w:line="240" w:lineRule="auto"/>
            </w:pPr>
            <w:r>
              <w:rPr>
                <w:sz w:val="18"/>
              </w:rPr>
              <w:t>4</w:t>
            </w:r>
          </w:p>
        </w:tc>
        <w:tc>
          <w:tcPr>
            <w:tcW w:w="1860" w:type="dxa"/>
            <w:tcMar>
              <w:top w:w="0" w:type="dxa"/>
              <w:bottom w:w="0" w:type="dxa"/>
            </w:tcMar>
            <w:vAlign w:val="center"/>
          </w:tcPr>
          <w:p w14:paraId="198E1471" w14:textId="77777777" w:rsidR="00267472" w:rsidRDefault="00000000">
            <w:pPr>
              <w:keepNext/>
              <w:keepLines/>
              <w:spacing w:after="0" w:line="240" w:lineRule="auto"/>
              <w:jc w:val="right"/>
            </w:pPr>
            <w:r>
              <w:rPr>
                <w:sz w:val="18"/>
              </w:rPr>
              <w:t>36.512,43</w:t>
            </w:r>
          </w:p>
        </w:tc>
        <w:tc>
          <w:tcPr>
            <w:tcW w:w="1860" w:type="dxa"/>
            <w:tcMar>
              <w:top w:w="0" w:type="dxa"/>
              <w:bottom w:w="0" w:type="dxa"/>
            </w:tcMar>
            <w:vAlign w:val="center"/>
          </w:tcPr>
          <w:p w14:paraId="7AB2EB05" w14:textId="77777777" w:rsidR="00267472" w:rsidRDefault="00000000">
            <w:pPr>
              <w:keepNext/>
              <w:keepLines/>
              <w:spacing w:after="0" w:line="240" w:lineRule="auto"/>
              <w:jc w:val="right"/>
            </w:pPr>
            <w:r>
              <w:rPr>
                <w:sz w:val="18"/>
              </w:rPr>
              <w:t>31.075,27</w:t>
            </w:r>
          </w:p>
        </w:tc>
        <w:tc>
          <w:tcPr>
            <w:tcW w:w="700" w:type="dxa"/>
            <w:tcMar>
              <w:top w:w="0" w:type="dxa"/>
              <w:bottom w:w="0" w:type="dxa"/>
            </w:tcMar>
            <w:vAlign w:val="center"/>
          </w:tcPr>
          <w:p w14:paraId="3CEF12F5" w14:textId="77777777" w:rsidR="00267472" w:rsidRDefault="00000000">
            <w:pPr>
              <w:keepNext/>
              <w:keepLines/>
              <w:spacing w:after="0" w:line="240" w:lineRule="auto"/>
              <w:jc w:val="right"/>
            </w:pPr>
            <w:r>
              <w:rPr>
                <w:sz w:val="18"/>
              </w:rPr>
              <w:t>85,1</w:t>
            </w:r>
          </w:p>
        </w:tc>
      </w:tr>
    </w:tbl>
    <w:p w14:paraId="1AF2C026" w14:textId="77777777" w:rsidR="00267472" w:rsidRDefault="00267472">
      <w:pPr>
        <w:spacing w:after="0"/>
      </w:pPr>
    </w:p>
    <w:p w14:paraId="6DC221D5" w14:textId="77777777" w:rsidR="00267472" w:rsidRDefault="00000000">
      <w:r>
        <w:t>U ovom izvještajnom razdoblju smanjenje index 85,1.</w:t>
      </w:r>
    </w:p>
    <w:p w14:paraId="4B98D2C7" w14:textId="77777777" w:rsidR="00267472" w:rsidRDefault="00267472"/>
    <w:p w14:paraId="40DAF36F" w14:textId="77777777" w:rsidR="00267472" w:rsidRDefault="00000000">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2A68B0A" w14:textId="77777777">
        <w:trPr>
          <w:cantSplit/>
        </w:trPr>
        <w:tc>
          <w:tcPr>
            <w:tcW w:w="700" w:type="dxa"/>
            <w:shd w:val="clear" w:color="auto" w:fill="E7F0F9"/>
            <w:tcMar>
              <w:top w:w="0" w:type="dxa"/>
              <w:bottom w:w="0" w:type="dxa"/>
            </w:tcMar>
            <w:vAlign w:val="center"/>
          </w:tcPr>
          <w:p w14:paraId="2AB9CCA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E038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0952F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0A52C"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8D61D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EFAC02" w14:textId="77777777" w:rsidR="00267472" w:rsidRDefault="00000000">
            <w:pPr>
              <w:keepNext/>
              <w:keepLines/>
              <w:spacing w:after="0" w:line="240" w:lineRule="auto"/>
              <w:jc w:val="center"/>
            </w:pPr>
            <w:r>
              <w:rPr>
                <w:b/>
                <w:sz w:val="18"/>
              </w:rPr>
              <w:t>Indeks (%)</w:t>
            </w:r>
          </w:p>
        </w:tc>
      </w:tr>
      <w:tr w:rsidR="00267472" w14:paraId="64A4C8D9" w14:textId="77777777">
        <w:trPr>
          <w:cantSplit/>
          <w:trHeight w:val="560"/>
        </w:trPr>
        <w:tc>
          <w:tcPr>
            <w:tcW w:w="700" w:type="dxa"/>
            <w:tcMar>
              <w:top w:w="0" w:type="dxa"/>
              <w:bottom w:w="0" w:type="dxa"/>
            </w:tcMar>
            <w:vAlign w:val="center"/>
          </w:tcPr>
          <w:p w14:paraId="3A30CEF5" w14:textId="77777777" w:rsidR="00267472" w:rsidRDefault="00000000">
            <w:pPr>
              <w:keepNext/>
              <w:keepLines/>
              <w:spacing w:after="0" w:line="240" w:lineRule="auto"/>
            </w:pPr>
            <w:r>
              <w:rPr>
                <w:sz w:val="18"/>
              </w:rPr>
              <w:t>42</w:t>
            </w:r>
          </w:p>
        </w:tc>
        <w:tc>
          <w:tcPr>
            <w:tcW w:w="3180" w:type="dxa"/>
            <w:tcMar>
              <w:top w:w="0" w:type="dxa"/>
              <w:bottom w:w="0" w:type="dxa"/>
            </w:tcMar>
            <w:vAlign w:val="center"/>
          </w:tcPr>
          <w:p w14:paraId="7D805C0D" w14:textId="77777777" w:rsidR="00267472"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05850C4" w14:textId="77777777" w:rsidR="00267472" w:rsidRDefault="00000000">
            <w:pPr>
              <w:keepNext/>
              <w:keepLines/>
              <w:spacing w:after="0" w:line="240" w:lineRule="auto"/>
            </w:pPr>
            <w:r>
              <w:rPr>
                <w:sz w:val="18"/>
              </w:rPr>
              <w:t>42</w:t>
            </w:r>
          </w:p>
        </w:tc>
        <w:tc>
          <w:tcPr>
            <w:tcW w:w="1860" w:type="dxa"/>
            <w:tcMar>
              <w:top w:w="0" w:type="dxa"/>
              <w:bottom w:w="0" w:type="dxa"/>
            </w:tcMar>
            <w:vAlign w:val="center"/>
          </w:tcPr>
          <w:p w14:paraId="171F345D" w14:textId="77777777" w:rsidR="00267472" w:rsidRDefault="00000000">
            <w:pPr>
              <w:keepNext/>
              <w:keepLines/>
              <w:spacing w:after="0" w:line="240" w:lineRule="auto"/>
              <w:jc w:val="right"/>
            </w:pPr>
            <w:r>
              <w:rPr>
                <w:sz w:val="18"/>
              </w:rPr>
              <w:t>8.907,75</w:t>
            </w:r>
          </w:p>
        </w:tc>
        <w:tc>
          <w:tcPr>
            <w:tcW w:w="1860" w:type="dxa"/>
            <w:tcMar>
              <w:top w:w="0" w:type="dxa"/>
              <w:bottom w:w="0" w:type="dxa"/>
            </w:tcMar>
            <w:vAlign w:val="center"/>
          </w:tcPr>
          <w:p w14:paraId="2328A05D" w14:textId="77777777" w:rsidR="00267472" w:rsidRDefault="00000000">
            <w:pPr>
              <w:keepNext/>
              <w:keepLines/>
              <w:spacing w:after="0" w:line="240" w:lineRule="auto"/>
              <w:jc w:val="right"/>
            </w:pPr>
            <w:r>
              <w:rPr>
                <w:sz w:val="18"/>
              </w:rPr>
              <w:t>31.075,27</w:t>
            </w:r>
          </w:p>
        </w:tc>
        <w:tc>
          <w:tcPr>
            <w:tcW w:w="700" w:type="dxa"/>
            <w:tcMar>
              <w:top w:w="0" w:type="dxa"/>
              <w:bottom w:w="0" w:type="dxa"/>
            </w:tcMar>
            <w:vAlign w:val="center"/>
          </w:tcPr>
          <w:p w14:paraId="689CDBAF" w14:textId="77777777" w:rsidR="00267472" w:rsidRDefault="00000000">
            <w:pPr>
              <w:keepNext/>
              <w:keepLines/>
              <w:spacing w:after="0" w:line="240" w:lineRule="auto"/>
              <w:jc w:val="right"/>
            </w:pPr>
            <w:r>
              <w:rPr>
                <w:sz w:val="18"/>
              </w:rPr>
              <w:t>348,9</w:t>
            </w:r>
          </w:p>
        </w:tc>
      </w:tr>
    </w:tbl>
    <w:p w14:paraId="20BA2BD6" w14:textId="77777777" w:rsidR="00267472" w:rsidRDefault="00267472">
      <w:pPr>
        <w:spacing w:after="0"/>
      </w:pPr>
    </w:p>
    <w:p w14:paraId="21308603" w14:textId="77777777" w:rsidR="00267472" w:rsidRDefault="00000000">
      <w:r>
        <w:t>.</w:t>
      </w:r>
    </w:p>
    <w:p w14:paraId="5D91EFB0" w14:textId="77777777" w:rsidR="00267472" w:rsidRDefault="00267472"/>
    <w:p w14:paraId="42A52188" w14:textId="77777777" w:rsidR="00267472" w:rsidRDefault="00000000">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E5436BA" w14:textId="77777777">
        <w:trPr>
          <w:cantSplit/>
        </w:trPr>
        <w:tc>
          <w:tcPr>
            <w:tcW w:w="700" w:type="dxa"/>
            <w:shd w:val="clear" w:color="auto" w:fill="E7F0F9"/>
            <w:tcMar>
              <w:top w:w="0" w:type="dxa"/>
              <w:bottom w:w="0" w:type="dxa"/>
            </w:tcMar>
            <w:vAlign w:val="center"/>
          </w:tcPr>
          <w:p w14:paraId="54043C2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8413D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9BBA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A0D760"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73525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29F978" w14:textId="77777777" w:rsidR="00267472" w:rsidRDefault="00000000">
            <w:pPr>
              <w:keepNext/>
              <w:keepLines/>
              <w:spacing w:after="0" w:line="240" w:lineRule="auto"/>
              <w:jc w:val="center"/>
            </w:pPr>
            <w:r>
              <w:rPr>
                <w:b/>
                <w:sz w:val="18"/>
              </w:rPr>
              <w:t>Indeks (%)</w:t>
            </w:r>
          </w:p>
        </w:tc>
      </w:tr>
      <w:tr w:rsidR="00267472" w14:paraId="5B37E2BC" w14:textId="77777777">
        <w:trPr>
          <w:cantSplit/>
          <w:trHeight w:val="560"/>
        </w:trPr>
        <w:tc>
          <w:tcPr>
            <w:tcW w:w="700" w:type="dxa"/>
            <w:tcMar>
              <w:top w:w="0" w:type="dxa"/>
              <w:bottom w:w="0" w:type="dxa"/>
            </w:tcMar>
            <w:vAlign w:val="center"/>
          </w:tcPr>
          <w:p w14:paraId="3FC45802" w14:textId="77777777" w:rsidR="00267472" w:rsidRDefault="00000000">
            <w:pPr>
              <w:keepNext/>
              <w:keepLines/>
              <w:spacing w:after="0" w:line="240" w:lineRule="auto"/>
            </w:pPr>
            <w:r>
              <w:rPr>
                <w:sz w:val="18"/>
              </w:rPr>
              <w:t>422</w:t>
            </w:r>
          </w:p>
        </w:tc>
        <w:tc>
          <w:tcPr>
            <w:tcW w:w="3180" w:type="dxa"/>
            <w:tcMar>
              <w:top w:w="0" w:type="dxa"/>
              <w:bottom w:w="0" w:type="dxa"/>
            </w:tcMar>
            <w:vAlign w:val="center"/>
          </w:tcPr>
          <w:p w14:paraId="6A7127C8" w14:textId="77777777" w:rsidR="00267472"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12100272" w14:textId="77777777" w:rsidR="00267472" w:rsidRDefault="00000000">
            <w:pPr>
              <w:keepNext/>
              <w:keepLines/>
              <w:spacing w:after="0" w:line="240" w:lineRule="auto"/>
            </w:pPr>
            <w:r>
              <w:rPr>
                <w:sz w:val="18"/>
              </w:rPr>
              <w:t>422</w:t>
            </w:r>
          </w:p>
        </w:tc>
        <w:tc>
          <w:tcPr>
            <w:tcW w:w="1860" w:type="dxa"/>
            <w:tcMar>
              <w:top w:w="0" w:type="dxa"/>
              <w:bottom w:w="0" w:type="dxa"/>
            </w:tcMar>
            <w:vAlign w:val="center"/>
          </w:tcPr>
          <w:p w14:paraId="0B3A7A47" w14:textId="77777777" w:rsidR="00267472" w:rsidRDefault="00000000">
            <w:pPr>
              <w:keepNext/>
              <w:keepLines/>
              <w:spacing w:after="0" w:line="240" w:lineRule="auto"/>
              <w:jc w:val="right"/>
            </w:pPr>
            <w:r>
              <w:rPr>
                <w:sz w:val="18"/>
              </w:rPr>
              <w:t>5.157,75</w:t>
            </w:r>
          </w:p>
        </w:tc>
        <w:tc>
          <w:tcPr>
            <w:tcW w:w="1860" w:type="dxa"/>
            <w:tcMar>
              <w:top w:w="0" w:type="dxa"/>
              <w:bottom w:w="0" w:type="dxa"/>
            </w:tcMar>
            <w:vAlign w:val="center"/>
          </w:tcPr>
          <w:p w14:paraId="5D71A55F" w14:textId="77777777" w:rsidR="00267472" w:rsidRDefault="00000000">
            <w:pPr>
              <w:keepNext/>
              <w:keepLines/>
              <w:spacing w:after="0" w:line="240" w:lineRule="auto"/>
              <w:jc w:val="right"/>
            </w:pPr>
            <w:r>
              <w:rPr>
                <w:sz w:val="18"/>
              </w:rPr>
              <w:t>27.569,02</w:t>
            </w:r>
          </w:p>
        </w:tc>
        <w:tc>
          <w:tcPr>
            <w:tcW w:w="700" w:type="dxa"/>
            <w:tcMar>
              <w:top w:w="0" w:type="dxa"/>
              <w:bottom w:w="0" w:type="dxa"/>
            </w:tcMar>
            <w:vAlign w:val="center"/>
          </w:tcPr>
          <w:p w14:paraId="6BE21476" w14:textId="77777777" w:rsidR="00267472" w:rsidRDefault="00000000">
            <w:pPr>
              <w:keepNext/>
              <w:keepLines/>
              <w:spacing w:after="0" w:line="240" w:lineRule="auto"/>
              <w:jc w:val="right"/>
            </w:pPr>
            <w:r>
              <w:rPr>
                <w:sz w:val="18"/>
              </w:rPr>
              <w:t>534,5</w:t>
            </w:r>
          </w:p>
        </w:tc>
      </w:tr>
    </w:tbl>
    <w:p w14:paraId="0A02277C" w14:textId="77777777" w:rsidR="00267472" w:rsidRDefault="00267472">
      <w:pPr>
        <w:spacing w:after="0"/>
      </w:pPr>
    </w:p>
    <w:p w14:paraId="0FB163B7" w14:textId="77777777" w:rsidR="00267472" w:rsidRDefault="00000000">
      <w:r>
        <w:t>Uslijed nabave opreme i sitnog inventara za potrebe planiranog izdvojenog objekta rashodi povećani te indeks iznosi 535,5.</w:t>
      </w:r>
    </w:p>
    <w:p w14:paraId="234B28A4" w14:textId="77777777" w:rsidR="00267472" w:rsidRDefault="00267472"/>
    <w:p w14:paraId="1562E828" w14:textId="77777777" w:rsidR="00267472" w:rsidRDefault="00000000">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773C4CC" w14:textId="77777777">
        <w:trPr>
          <w:cantSplit/>
        </w:trPr>
        <w:tc>
          <w:tcPr>
            <w:tcW w:w="700" w:type="dxa"/>
            <w:shd w:val="clear" w:color="auto" w:fill="E7F0F9"/>
            <w:tcMar>
              <w:top w:w="0" w:type="dxa"/>
              <w:bottom w:w="0" w:type="dxa"/>
            </w:tcMar>
            <w:vAlign w:val="center"/>
          </w:tcPr>
          <w:p w14:paraId="0E71127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DD063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452AC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7CFB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397AA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2145B" w14:textId="77777777" w:rsidR="00267472" w:rsidRDefault="00000000">
            <w:pPr>
              <w:keepNext/>
              <w:keepLines/>
              <w:spacing w:after="0" w:line="240" w:lineRule="auto"/>
              <w:jc w:val="center"/>
            </w:pPr>
            <w:r>
              <w:rPr>
                <w:b/>
                <w:sz w:val="18"/>
              </w:rPr>
              <w:t>Indeks (%)</w:t>
            </w:r>
          </w:p>
        </w:tc>
      </w:tr>
      <w:tr w:rsidR="00267472" w14:paraId="07251A47" w14:textId="77777777">
        <w:trPr>
          <w:cantSplit/>
          <w:trHeight w:val="560"/>
        </w:trPr>
        <w:tc>
          <w:tcPr>
            <w:tcW w:w="700" w:type="dxa"/>
            <w:tcMar>
              <w:top w:w="0" w:type="dxa"/>
              <w:bottom w:w="0" w:type="dxa"/>
            </w:tcMar>
            <w:vAlign w:val="center"/>
          </w:tcPr>
          <w:p w14:paraId="4F518280" w14:textId="77777777" w:rsidR="00267472" w:rsidRDefault="00000000">
            <w:pPr>
              <w:keepNext/>
              <w:keepLines/>
              <w:spacing w:after="0" w:line="240" w:lineRule="auto"/>
            </w:pPr>
            <w:r>
              <w:rPr>
                <w:sz w:val="18"/>
              </w:rPr>
              <w:t>4221</w:t>
            </w:r>
          </w:p>
        </w:tc>
        <w:tc>
          <w:tcPr>
            <w:tcW w:w="3180" w:type="dxa"/>
            <w:tcMar>
              <w:top w:w="0" w:type="dxa"/>
              <w:bottom w:w="0" w:type="dxa"/>
            </w:tcMar>
            <w:vAlign w:val="center"/>
          </w:tcPr>
          <w:p w14:paraId="050851C7" w14:textId="77777777" w:rsidR="00267472"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B35FAA3" w14:textId="77777777" w:rsidR="00267472" w:rsidRDefault="00000000">
            <w:pPr>
              <w:keepNext/>
              <w:keepLines/>
              <w:spacing w:after="0" w:line="240" w:lineRule="auto"/>
            </w:pPr>
            <w:r>
              <w:rPr>
                <w:sz w:val="18"/>
              </w:rPr>
              <w:t>4221</w:t>
            </w:r>
          </w:p>
        </w:tc>
        <w:tc>
          <w:tcPr>
            <w:tcW w:w="1860" w:type="dxa"/>
            <w:tcMar>
              <w:top w:w="0" w:type="dxa"/>
              <w:bottom w:w="0" w:type="dxa"/>
            </w:tcMar>
            <w:vAlign w:val="center"/>
          </w:tcPr>
          <w:p w14:paraId="50DD13A9" w14:textId="77777777" w:rsidR="00267472" w:rsidRDefault="00000000">
            <w:pPr>
              <w:keepNext/>
              <w:keepLines/>
              <w:spacing w:after="0" w:line="240" w:lineRule="auto"/>
              <w:jc w:val="right"/>
            </w:pPr>
            <w:r>
              <w:rPr>
                <w:sz w:val="18"/>
              </w:rPr>
              <w:t>2.208,44</w:t>
            </w:r>
          </w:p>
        </w:tc>
        <w:tc>
          <w:tcPr>
            <w:tcW w:w="1860" w:type="dxa"/>
            <w:tcMar>
              <w:top w:w="0" w:type="dxa"/>
              <w:bottom w:w="0" w:type="dxa"/>
            </w:tcMar>
            <w:vAlign w:val="center"/>
          </w:tcPr>
          <w:p w14:paraId="4C480912" w14:textId="77777777" w:rsidR="00267472" w:rsidRDefault="00000000">
            <w:pPr>
              <w:keepNext/>
              <w:keepLines/>
              <w:spacing w:after="0" w:line="240" w:lineRule="auto"/>
              <w:jc w:val="right"/>
            </w:pPr>
            <w:r>
              <w:rPr>
                <w:sz w:val="18"/>
              </w:rPr>
              <w:t>22.407,77</w:t>
            </w:r>
          </w:p>
        </w:tc>
        <w:tc>
          <w:tcPr>
            <w:tcW w:w="700" w:type="dxa"/>
            <w:tcMar>
              <w:top w:w="0" w:type="dxa"/>
              <w:bottom w:w="0" w:type="dxa"/>
            </w:tcMar>
            <w:vAlign w:val="center"/>
          </w:tcPr>
          <w:p w14:paraId="0290C6BE" w14:textId="77777777" w:rsidR="00267472" w:rsidRDefault="00000000">
            <w:pPr>
              <w:keepNext/>
              <w:keepLines/>
              <w:spacing w:after="0" w:line="240" w:lineRule="auto"/>
              <w:jc w:val="right"/>
            </w:pPr>
            <w:r>
              <w:rPr>
                <w:sz w:val="18"/>
              </w:rPr>
              <w:t>1014,6</w:t>
            </w:r>
          </w:p>
        </w:tc>
      </w:tr>
    </w:tbl>
    <w:p w14:paraId="356DD290" w14:textId="77777777" w:rsidR="00267472" w:rsidRDefault="00267472">
      <w:pPr>
        <w:spacing w:after="0"/>
      </w:pPr>
    </w:p>
    <w:p w14:paraId="5133B4B2" w14:textId="77777777" w:rsidR="00267472" w:rsidRDefault="00000000">
      <w:r>
        <w:t>Uslijed planiranja izdvojenog objekta pristupili smo nabavi uredske opreme i namještaja za izdvojeni objekt te su uslijed navedenog rashodi povećani i indeks iznosi 1014,6.</w:t>
      </w:r>
    </w:p>
    <w:p w14:paraId="47A7EBC7" w14:textId="77777777" w:rsidR="00267472" w:rsidRDefault="00267472"/>
    <w:p w14:paraId="100D0657" w14:textId="77777777" w:rsidR="00267472" w:rsidRDefault="00000000">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08C19DB" w14:textId="77777777">
        <w:trPr>
          <w:cantSplit/>
        </w:trPr>
        <w:tc>
          <w:tcPr>
            <w:tcW w:w="700" w:type="dxa"/>
            <w:shd w:val="clear" w:color="auto" w:fill="E7F0F9"/>
            <w:tcMar>
              <w:top w:w="0" w:type="dxa"/>
              <w:bottom w:w="0" w:type="dxa"/>
            </w:tcMar>
            <w:vAlign w:val="center"/>
          </w:tcPr>
          <w:p w14:paraId="5EB8F14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0DEB9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2F64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F3BD6"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27817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9EB4D4" w14:textId="77777777" w:rsidR="00267472" w:rsidRDefault="00000000">
            <w:pPr>
              <w:keepNext/>
              <w:keepLines/>
              <w:spacing w:after="0" w:line="240" w:lineRule="auto"/>
              <w:jc w:val="center"/>
            </w:pPr>
            <w:r>
              <w:rPr>
                <w:b/>
                <w:sz w:val="18"/>
              </w:rPr>
              <w:t>Indeks (%)</w:t>
            </w:r>
          </w:p>
        </w:tc>
      </w:tr>
      <w:tr w:rsidR="00267472" w14:paraId="0D2A20FB" w14:textId="77777777">
        <w:trPr>
          <w:cantSplit/>
          <w:trHeight w:val="560"/>
        </w:trPr>
        <w:tc>
          <w:tcPr>
            <w:tcW w:w="700" w:type="dxa"/>
            <w:tcMar>
              <w:top w:w="0" w:type="dxa"/>
              <w:bottom w:w="0" w:type="dxa"/>
            </w:tcMar>
            <w:vAlign w:val="center"/>
          </w:tcPr>
          <w:p w14:paraId="49C8D5AD" w14:textId="77777777" w:rsidR="00267472" w:rsidRDefault="00000000">
            <w:pPr>
              <w:keepNext/>
              <w:keepLines/>
              <w:spacing w:after="0" w:line="240" w:lineRule="auto"/>
            </w:pPr>
            <w:r>
              <w:rPr>
                <w:sz w:val="18"/>
              </w:rPr>
              <w:t>4225</w:t>
            </w:r>
          </w:p>
        </w:tc>
        <w:tc>
          <w:tcPr>
            <w:tcW w:w="3180" w:type="dxa"/>
            <w:tcMar>
              <w:top w:w="0" w:type="dxa"/>
              <w:bottom w:w="0" w:type="dxa"/>
            </w:tcMar>
            <w:vAlign w:val="center"/>
          </w:tcPr>
          <w:p w14:paraId="38BA3613" w14:textId="77777777" w:rsidR="00267472" w:rsidRDefault="00000000">
            <w:pPr>
              <w:keepNext/>
              <w:keepLines/>
              <w:spacing w:after="0" w:line="240" w:lineRule="auto"/>
            </w:pPr>
            <w:r>
              <w:rPr>
                <w:sz w:val="18"/>
              </w:rPr>
              <w:t>Instrumenti i uređaji</w:t>
            </w:r>
          </w:p>
        </w:tc>
        <w:tc>
          <w:tcPr>
            <w:tcW w:w="700" w:type="dxa"/>
            <w:tcMar>
              <w:top w:w="0" w:type="dxa"/>
              <w:bottom w:w="0" w:type="dxa"/>
            </w:tcMar>
            <w:vAlign w:val="center"/>
          </w:tcPr>
          <w:p w14:paraId="5AB943C7" w14:textId="77777777" w:rsidR="00267472" w:rsidRDefault="00000000">
            <w:pPr>
              <w:keepNext/>
              <w:keepLines/>
              <w:spacing w:after="0" w:line="240" w:lineRule="auto"/>
            </w:pPr>
            <w:r>
              <w:rPr>
                <w:sz w:val="18"/>
              </w:rPr>
              <w:t>4225</w:t>
            </w:r>
          </w:p>
        </w:tc>
        <w:tc>
          <w:tcPr>
            <w:tcW w:w="1860" w:type="dxa"/>
            <w:tcMar>
              <w:top w:w="0" w:type="dxa"/>
              <w:bottom w:w="0" w:type="dxa"/>
            </w:tcMar>
            <w:vAlign w:val="center"/>
          </w:tcPr>
          <w:p w14:paraId="106A1112"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501DA8F8" w14:textId="77777777" w:rsidR="00267472" w:rsidRDefault="00000000">
            <w:pPr>
              <w:keepNext/>
              <w:keepLines/>
              <w:spacing w:after="0" w:line="240" w:lineRule="auto"/>
              <w:jc w:val="right"/>
            </w:pPr>
            <w:r>
              <w:rPr>
                <w:sz w:val="18"/>
              </w:rPr>
              <w:t>3.060,00</w:t>
            </w:r>
          </w:p>
        </w:tc>
        <w:tc>
          <w:tcPr>
            <w:tcW w:w="700" w:type="dxa"/>
            <w:tcMar>
              <w:top w:w="0" w:type="dxa"/>
              <w:bottom w:w="0" w:type="dxa"/>
            </w:tcMar>
            <w:vAlign w:val="center"/>
          </w:tcPr>
          <w:p w14:paraId="1CE80C3C" w14:textId="77777777" w:rsidR="00267472" w:rsidRDefault="00000000">
            <w:pPr>
              <w:keepNext/>
              <w:keepLines/>
              <w:spacing w:after="0" w:line="240" w:lineRule="auto"/>
              <w:jc w:val="right"/>
            </w:pPr>
            <w:r>
              <w:rPr>
                <w:sz w:val="18"/>
              </w:rPr>
              <w:t>-</w:t>
            </w:r>
          </w:p>
        </w:tc>
      </w:tr>
    </w:tbl>
    <w:p w14:paraId="24400617" w14:textId="77777777" w:rsidR="00267472" w:rsidRDefault="00267472">
      <w:pPr>
        <w:spacing w:after="0"/>
      </w:pPr>
    </w:p>
    <w:p w14:paraId="47367014" w14:textId="77777777" w:rsidR="00267472" w:rsidRDefault="00000000">
      <w:r>
        <w:t xml:space="preserve">U ovom izvještajnom razdoblju nabavi smo strojnu </w:t>
      </w:r>
      <w:proofErr w:type="spellStart"/>
      <w:r>
        <w:t>gulilicu</w:t>
      </w:r>
      <w:proofErr w:type="spellEnd"/>
      <w:r>
        <w:t xml:space="preserve"> krumpira, navedenog troška nije bilo u istom izvještajnom razdoblju prethodne godine.</w:t>
      </w:r>
    </w:p>
    <w:p w14:paraId="0E76934C" w14:textId="77777777" w:rsidR="00267472" w:rsidRDefault="00267472"/>
    <w:p w14:paraId="75FD90E4" w14:textId="77777777" w:rsidR="00267472" w:rsidRDefault="00000000">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3691DD1" w14:textId="77777777">
        <w:trPr>
          <w:cantSplit/>
        </w:trPr>
        <w:tc>
          <w:tcPr>
            <w:tcW w:w="700" w:type="dxa"/>
            <w:shd w:val="clear" w:color="auto" w:fill="E7F0F9"/>
            <w:tcMar>
              <w:top w:w="0" w:type="dxa"/>
              <w:bottom w:w="0" w:type="dxa"/>
            </w:tcMar>
            <w:vAlign w:val="center"/>
          </w:tcPr>
          <w:p w14:paraId="1BAC633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69CC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9964C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CAC2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25C11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6D7688" w14:textId="77777777" w:rsidR="00267472" w:rsidRDefault="00000000">
            <w:pPr>
              <w:keepNext/>
              <w:keepLines/>
              <w:spacing w:after="0" w:line="240" w:lineRule="auto"/>
              <w:jc w:val="center"/>
            </w:pPr>
            <w:r>
              <w:rPr>
                <w:b/>
                <w:sz w:val="18"/>
              </w:rPr>
              <w:t>Indeks (%)</w:t>
            </w:r>
          </w:p>
        </w:tc>
      </w:tr>
      <w:tr w:rsidR="00267472" w14:paraId="1995E4E3" w14:textId="77777777">
        <w:trPr>
          <w:cantSplit/>
          <w:trHeight w:val="560"/>
        </w:trPr>
        <w:tc>
          <w:tcPr>
            <w:tcW w:w="700" w:type="dxa"/>
            <w:tcMar>
              <w:top w:w="0" w:type="dxa"/>
              <w:bottom w:w="0" w:type="dxa"/>
            </w:tcMar>
            <w:vAlign w:val="center"/>
          </w:tcPr>
          <w:p w14:paraId="62A9AFAB" w14:textId="77777777" w:rsidR="00267472" w:rsidRDefault="00000000">
            <w:pPr>
              <w:keepNext/>
              <w:keepLines/>
              <w:spacing w:after="0" w:line="240" w:lineRule="auto"/>
            </w:pPr>
            <w:r>
              <w:rPr>
                <w:sz w:val="18"/>
              </w:rPr>
              <w:t>4227</w:t>
            </w:r>
          </w:p>
        </w:tc>
        <w:tc>
          <w:tcPr>
            <w:tcW w:w="3180" w:type="dxa"/>
            <w:tcMar>
              <w:top w:w="0" w:type="dxa"/>
              <w:bottom w:w="0" w:type="dxa"/>
            </w:tcMar>
            <w:vAlign w:val="center"/>
          </w:tcPr>
          <w:p w14:paraId="22C51DAC" w14:textId="77777777" w:rsidR="00267472"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F100E32" w14:textId="77777777" w:rsidR="00267472" w:rsidRDefault="00000000">
            <w:pPr>
              <w:keepNext/>
              <w:keepLines/>
              <w:spacing w:after="0" w:line="240" w:lineRule="auto"/>
            </w:pPr>
            <w:r>
              <w:rPr>
                <w:sz w:val="18"/>
              </w:rPr>
              <w:t>4227</w:t>
            </w:r>
          </w:p>
        </w:tc>
        <w:tc>
          <w:tcPr>
            <w:tcW w:w="1860" w:type="dxa"/>
            <w:tcMar>
              <w:top w:w="0" w:type="dxa"/>
              <w:bottom w:w="0" w:type="dxa"/>
            </w:tcMar>
            <w:vAlign w:val="center"/>
          </w:tcPr>
          <w:p w14:paraId="25FD95A4" w14:textId="77777777" w:rsidR="00267472" w:rsidRDefault="00000000">
            <w:pPr>
              <w:keepNext/>
              <w:keepLines/>
              <w:spacing w:after="0" w:line="240" w:lineRule="auto"/>
              <w:jc w:val="right"/>
            </w:pPr>
            <w:r>
              <w:rPr>
                <w:sz w:val="18"/>
              </w:rPr>
              <w:t>2.770,11</w:t>
            </w:r>
          </w:p>
        </w:tc>
        <w:tc>
          <w:tcPr>
            <w:tcW w:w="1860" w:type="dxa"/>
            <w:tcMar>
              <w:top w:w="0" w:type="dxa"/>
              <w:bottom w:w="0" w:type="dxa"/>
            </w:tcMar>
            <w:vAlign w:val="center"/>
          </w:tcPr>
          <w:p w14:paraId="0C6289A0" w14:textId="77777777" w:rsidR="00267472" w:rsidRDefault="00000000">
            <w:pPr>
              <w:keepNext/>
              <w:keepLines/>
              <w:spacing w:after="0" w:line="240" w:lineRule="auto"/>
              <w:jc w:val="right"/>
            </w:pPr>
            <w:r>
              <w:rPr>
                <w:sz w:val="18"/>
              </w:rPr>
              <w:t>2.101,25</w:t>
            </w:r>
          </w:p>
        </w:tc>
        <w:tc>
          <w:tcPr>
            <w:tcW w:w="700" w:type="dxa"/>
            <w:tcMar>
              <w:top w:w="0" w:type="dxa"/>
              <w:bottom w:w="0" w:type="dxa"/>
            </w:tcMar>
            <w:vAlign w:val="center"/>
          </w:tcPr>
          <w:p w14:paraId="3B4678D2" w14:textId="77777777" w:rsidR="00267472" w:rsidRDefault="00000000">
            <w:pPr>
              <w:keepNext/>
              <w:keepLines/>
              <w:spacing w:after="0" w:line="240" w:lineRule="auto"/>
              <w:jc w:val="right"/>
            </w:pPr>
            <w:r>
              <w:rPr>
                <w:sz w:val="18"/>
              </w:rPr>
              <w:t>75,9</w:t>
            </w:r>
          </w:p>
        </w:tc>
      </w:tr>
    </w:tbl>
    <w:p w14:paraId="267A8EB7" w14:textId="77777777" w:rsidR="00267472" w:rsidRDefault="00267472">
      <w:pPr>
        <w:spacing w:after="0"/>
      </w:pPr>
    </w:p>
    <w:p w14:paraId="46C1C970" w14:textId="77777777" w:rsidR="00267472" w:rsidRDefault="00000000">
      <w:r>
        <w:t>U ovom izvještajnom razdoblju ostvareno smanjenje ( odrađena je nabava kamera za potrebe dječjeg vrtića) -index 75,9.  </w:t>
      </w:r>
    </w:p>
    <w:p w14:paraId="1359A80E" w14:textId="77777777" w:rsidR="00267472" w:rsidRDefault="00267472"/>
    <w:p w14:paraId="7190D6CF" w14:textId="77777777" w:rsidR="00267472" w:rsidRDefault="00000000">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04050EA" w14:textId="77777777">
        <w:trPr>
          <w:cantSplit/>
        </w:trPr>
        <w:tc>
          <w:tcPr>
            <w:tcW w:w="700" w:type="dxa"/>
            <w:shd w:val="clear" w:color="auto" w:fill="E7F0F9"/>
            <w:tcMar>
              <w:top w:w="0" w:type="dxa"/>
              <w:bottom w:w="0" w:type="dxa"/>
            </w:tcMar>
            <w:vAlign w:val="center"/>
          </w:tcPr>
          <w:p w14:paraId="5C8DA61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2A2AA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3488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F1055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6558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EB4EF2" w14:textId="77777777" w:rsidR="00267472" w:rsidRDefault="00000000">
            <w:pPr>
              <w:keepNext/>
              <w:keepLines/>
              <w:spacing w:after="0" w:line="240" w:lineRule="auto"/>
              <w:jc w:val="center"/>
            </w:pPr>
            <w:r>
              <w:rPr>
                <w:b/>
                <w:sz w:val="18"/>
              </w:rPr>
              <w:t>Indeks (%)</w:t>
            </w:r>
          </w:p>
        </w:tc>
      </w:tr>
      <w:tr w:rsidR="00267472" w14:paraId="30E6F90C" w14:textId="77777777">
        <w:trPr>
          <w:cantSplit/>
          <w:trHeight w:val="560"/>
        </w:trPr>
        <w:tc>
          <w:tcPr>
            <w:tcW w:w="700" w:type="dxa"/>
            <w:tcMar>
              <w:top w:w="0" w:type="dxa"/>
              <w:bottom w:w="0" w:type="dxa"/>
            </w:tcMar>
            <w:vAlign w:val="center"/>
          </w:tcPr>
          <w:p w14:paraId="3E6CE0EC" w14:textId="77777777" w:rsidR="00267472" w:rsidRDefault="00000000">
            <w:pPr>
              <w:keepNext/>
              <w:keepLines/>
              <w:spacing w:after="0" w:line="240" w:lineRule="auto"/>
            </w:pPr>
            <w:r>
              <w:rPr>
                <w:sz w:val="18"/>
              </w:rPr>
              <w:t>426</w:t>
            </w:r>
          </w:p>
        </w:tc>
        <w:tc>
          <w:tcPr>
            <w:tcW w:w="3180" w:type="dxa"/>
            <w:tcMar>
              <w:top w:w="0" w:type="dxa"/>
              <w:bottom w:w="0" w:type="dxa"/>
            </w:tcMar>
            <w:vAlign w:val="center"/>
          </w:tcPr>
          <w:p w14:paraId="71FD9540" w14:textId="77777777" w:rsidR="00267472" w:rsidRDefault="0000000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2853A679" w14:textId="77777777" w:rsidR="00267472" w:rsidRDefault="00000000">
            <w:pPr>
              <w:keepNext/>
              <w:keepLines/>
              <w:spacing w:after="0" w:line="240" w:lineRule="auto"/>
            </w:pPr>
            <w:r>
              <w:rPr>
                <w:sz w:val="18"/>
              </w:rPr>
              <w:t>426</w:t>
            </w:r>
          </w:p>
        </w:tc>
        <w:tc>
          <w:tcPr>
            <w:tcW w:w="1860" w:type="dxa"/>
            <w:tcMar>
              <w:top w:w="0" w:type="dxa"/>
              <w:bottom w:w="0" w:type="dxa"/>
            </w:tcMar>
            <w:vAlign w:val="center"/>
          </w:tcPr>
          <w:p w14:paraId="2C262AED" w14:textId="77777777" w:rsidR="00267472" w:rsidRDefault="00000000">
            <w:pPr>
              <w:keepNext/>
              <w:keepLines/>
              <w:spacing w:after="0" w:line="240" w:lineRule="auto"/>
              <w:jc w:val="right"/>
            </w:pPr>
            <w:r>
              <w:rPr>
                <w:sz w:val="18"/>
              </w:rPr>
              <w:t>3.750,00</w:t>
            </w:r>
          </w:p>
        </w:tc>
        <w:tc>
          <w:tcPr>
            <w:tcW w:w="1860" w:type="dxa"/>
            <w:tcMar>
              <w:top w:w="0" w:type="dxa"/>
              <w:bottom w:w="0" w:type="dxa"/>
            </w:tcMar>
            <w:vAlign w:val="center"/>
          </w:tcPr>
          <w:p w14:paraId="4F499E10" w14:textId="77777777" w:rsidR="00267472" w:rsidRDefault="00000000">
            <w:pPr>
              <w:keepNext/>
              <w:keepLines/>
              <w:spacing w:after="0" w:line="240" w:lineRule="auto"/>
              <w:jc w:val="right"/>
            </w:pPr>
            <w:r>
              <w:rPr>
                <w:sz w:val="18"/>
              </w:rPr>
              <w:t>3.506,25</w:t>
            </w:r>
          </w:p>
        </w:tc>
        <w:tc>
          <w:tcPr>
            <w:tcW w:w="700" w:type="dxa"/>
            <w:tcMar>
              <w:top w:w="0" w:type="dxa"/>
              <w:bottom w:w="0" w:type="dxa"/>
            </w:tcMar>
            <w:vAlign w:val="center"/>
          </w:tcPr>
          <w:p w14:paraId="5641AF17" w14:textId="77777777" w:rsidR="00267472" w:rsidRDefault="00000000">
            <w:pPr>
              <w:keepNext/>
              <w:keepLines/>
              <w:spacing w:after="0" w:line="240" w:lineRule="auto"/>
              <w:jc w:val="right"/>
            </w:pPr>
            <w:r>
              <w:rPr>
                <w:sz w:val="18"/>
              </w:rPr>
              <w:t>93,5</w:t>
            </w:r>
          </w:p>
        </w:tc>
      </w:tr>
    </w:tbl>
    <w:p w14:paraId="27ED0638" w14:textId="77777777" w:rsidR="00267472" w:rsidRDefault="00267472">
      <w:pPr>
        <w:spacing w:after="0"/>
      </w:pPr>
    </w:p>
    <w:p w14:paraId="4B146969" w14:textId="77777777" w:rsidR="00267472" w:rsidRDefault="00000000">
      <w:r>
        <w:t>U ovom izvještajnom razdoblju pristupili smo nabavi programa za uredsko poslovanje te smo sve programe objedinili kod istog pružatelja usluge. Rashod smanjeni u odnosu na isto izvještajno razdoblje prethodne godine te indeks iznosi 93,5.</w:t>
      </w:r>
    </w:p>
    <w:p w14:paraId="691CBD87" w14:textId="77777777" w:rsidR="00267472" w:rsidRDefault="00267472"/>
    <w:p w14:paraId="0E9FE2D3" w14:textId="77777777" w:rsidR="00267472" w:rsidRDefault="00000000">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8D661E9" w14:textId="77777777">
        <w:trPr>
          <w:cantSplit/>
        </w:trPr>
        <w:tc>
          <w:tcPr>
            <w:tcW w:w="700" w:type="dxa"/>
            <w:shd w:val="clear" w:color="auto" w:fill="E7F0F9"/>
            <w:tcMar>
              <w:top w:w="0" w:type="dxa"/>
              <w:bottom w:w="0" w:type="dxa"/>
            </w:tcMar>
            <w:vAlign w:val="center"/>
          </w:tcPr>
          <w:p w14:paraId="26CD790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8696B"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0F4F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3031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3B901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143F8A" w14:textId="77777777" w:rsidR="00267472" w:rsidRDefault="00000000">
            <w:pPr>
              <w:keepNext/>
              <w:keepLines/>
              <w:spacing w:after="0" w:line="240" w:lineRule="auto"/>
              <w:jc w:val="center"/>
            </w:pPr>
            <w:r>
              <w:rPr>
                <w:b/>
                <w:sz w:val="18"/>
              </w:rPr>
              <w:t>Indeks (%)</w:t>
            </w:r>
          </w:p>
        </w:tc>
      </w:tr>
      <w:tr w:rsidR="00267472" w14:paraId="21A10F23" w14:textId="77777777">
        <w:trPr>
          <w:cantSplit/>
          <w:trHeight w:val="560"/>
        </w:trPr>
        <w:tc>
          <w:tcPr>
            <w:tcW w:w="700" w:type="dxa"/>
            <w:tcMar>
              <w:top w:w="0" w:type="dxa"/>
              <w:bottom w:w="0" w:type="dxa"/>
            </w:tcMar>
            <w:vAlign w:val="center"/>
          </w:tcPr>
          <w:p w14:paraId="2376D3C8" w14:textId="77777777" w:rsidR="00267472" w:rsidRDefault="00000000">
            <w:pPr>
              <w:keepNext/>
              <w:keepLines/>
              <w:spacing w:after="0" w:line="240" w:lineRule="auto"/>
            </w:pPr>
            <w:r>
              <w:rPr>
                <w:sz w:val="18"/>
              </w:rPr>
              <w:t>4262</w:t>
            </w:r>
          </w:p>
        </w:tc>
        <w:tc>
          <w:tcPr>
            <w:tcW w:w="3180" w:type="dxa"/>
            <w:tcMar>
              <w:top w:w="0" w:type="dxa"/>
              <w:bottom w:w="0" w:type="dxa"/>
            </w:tcMar>
            <w:vAlign w:val="center"/>
          </w:tcPr>
          <w:p w14:paraId="20A7529C" w14:textId="77777777" w:rsidR="00267472"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4E18F1EE" w14:textId="77777777" w:rsidR="00267472" w:rsidRDefault="00000000">
            <w:pPr>
              <w:keepNext/>
              <w:keepLines/>
              <w:spacing w:after="0" w:line="240" w:lineRule="auto"/>
            </w:pPr>
            <w:r>
              <w:rPr>
                <w:sz w:val="18"/>
              </w:rPr>
              <w:t>4262</w:t>
            </w:r>
          </w:p>
        </w:tc>
        <w:tc>
          <w:tcPr>
            <w:tcW w:w="1860" w:type="dxa"/>
            <w:tcMar>
              <w:top w:w="0" w:type="dxa"/>
              <w:bottom w:w="0" w:type="dxa"/>
            </w:tcMar>
            <w:vAlign w:val="center"/>
          </w:tcPr>
          <w:p w14:paraId="2E060756" w14:textId="77777777" w:rsidR="00267472" w:rsidRDefault="00000000">
            <w:pPr>
              <w:keepNext/>
              <w:keepLines/>
              <w:spacing w:after="0" w:line="240" w:lineRule="auto"/>
              <w:jc w:val="right"/>
            </w:pPr>
            <w:r>
              <w:rPr>
                <w:sz w:val="18"/>
              </w:rPr>
              <w:t>3.750,00</w:t>
            </w:r>
          </w:p>
        </w:tc>
        <w:tc>
          <w:tcPr>
            <w:tcW w:w="1860" w:type="dxa"/>
            <w:tcMar>
              <w:top w:w="0" w:type="dxa"/>
              <w:bottom w:w="0" w:type="dxa"/>
            </w:tcMar>
            <w:vAlign w:val="center"/>
          </w:tcPr>
          <w:p w14:paraId="385439D8" w14:textId="77777777" w:rsidR="00267472" w:rsidRDefault="00000000">
            <w:pPr>
              <w:keepNext/>
              <w:keepLines/>
              <w:spacing w:after="0" w:line="240" w:lineRule="auto"/>
              <w:jc w:val="right"/>
            </w:pPr>
            <w:r>
              <w:rPr>
                <w:sz w:val="18"/>
              </w:rPr>
              <w:t>3.506,25</w:t>
            </w:r>
          </w:p>
        </w:tc>
        <w:tc>
          <w:tcPr>
            <w:tcW w:w="700" w:type="dxa"/>
            <w:tcMar>
              <w:top w:w="0" w:type="dxa"/>
              <w:bottom w:w="0" w:type="dxa"/>
            </w:tcMar>
            <w:vAlign w:val="center"/>
          </w:tcPr>
          <w:p w14:paraId="123BF7E0" w14:textId="77777777" w:rsidR="00267472" w:rsidRDefault="00000000">
            <w:pPr>
              <w:keepNext/>
              <w:keepLines/>
              <w:spacing w:after="0" w:line="240" w:lineRule="auto"/>
              <w:jc w:val="right"/>
            </w:pPr>
            <w:r>
              <w:rPr>
                <w:sz w:val="18"/>
              </w:rPr>
              <w:t>93,5</w:t>
            </w:r>
          </w:p>
        </w:tc>
      </w:tr>
    </w:tbl>
    <w:p w14:paraId="3ACE857C" w14:textId="77777777" w:rsidR="00267472" w:rsidRDefault="00267472">
      <w:pPr>
        <w:spacing w:after="0"/>
      </w:pPr>
    </w:p>
    <w:p w14:paraId="1FE3C2BC" w14:textId="77777777" w:rsidR="00267472" w:rsidRDefault="00000000">
      <w:r>
        <w:t>U ovom izvještajnom razdoblju pristupili smo nabavi programa za uredsko poslovanje te smo sve programe objedinili kod istog pružatelja usluge. Rashod smanjeni u odnosu na isto izvještajno razdoblje prethodne godine te indeks iznosi 93,5.</w:t>
      </w:r>
    </w:p>
    <w:p w14:paraId="7FB27438" w14:textId="77777777" w:rsidR="00267472" w:rsidRDefault="00267472"/>
    <w:p w14:paraId="7C2184F2" w14:textId="77777777" w:rsidR="00267472" w:rsidRDefault="00000000">
      <w:pPr>
        <w:keepNext/>
        <w:spacing w:line="240" w:lineRule="auto"/>
        <w:jc w:val="center"/>
      </w:pPr>
      <w:r>
        <w:rPr>
          <w:sz w:val="28"/>
        </w:rPr>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AF6CC0C" w14:textId="77777777">
        <w:trPr>
          <w:cantSplit/>
        </w:trPr>
        <w:tc>
          <w:tcPr>
            <w:tcW w:w="700" w:type="dxa"/>
            <w:shd w:val="clear" w:color="auto" w:fill="E7F0F9"/>
            <w:tcMar>
              <w:top w:w="0" w:type="dxa"/>
              <w:bottom w:w="0" w:type="dxa"/>
            </w:tcMar>
            <w:vAlign w:val="center"/>
          </w:tcPr>
          <w:p w14:paraId="2CF63AD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3B23F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0865D"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F7587"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C8A6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770490" w14:textId="77777777" w:rsidR="00267472" w:rsidRDefault="00000000">
            <w:pPr>
              <w:keepNext/>
              <w:keepLines/>
              <w:spacing w:after="0" w:line="240" w:lineRule="auto"/>
              <w:jc w:val="center"/>
            </w:pPr>
            <w:r>
              <w:rPr>
                <w:b/>
                <w:sz w:val="18"/>
              </w:rPr>
              <w:t>Indeks (%)</w:t>
            </w:r>
          </w:p>
        </w:tc>
      </w:tr>
      <w:tr w:rsidR="00267472" w14:paraId="10AC2E08" w14:textId="77777777">
        <w:trPr>
          <w:cantSplit/>
          <w:trHeight w:val="560"/>
        </w:trPr>
        <w:tc>
          <w:tcPr>
            <w:tcW w:w="700" w:type="dxa"/>
            <w:tcMar>
              <w:top w:w="0" w:type="dxa"/>
              <w:bottom w:w="0" w:type="dxa"/>
            </w:tcMar>
            <w:vAlign w:val="center"/>
          </w:tcPr>
          <w:p w14:paraId="78FEC9FD" w14:textId="77777777" w:rsidR="00267472" w:rsidRDefault="00000000">
            <w:pPr>
              <w:keepNext/>
              <w:keepLines/>
              <w:spacing w:after="0" w:line="240" w:lineRule="auto"/>
            </w:pPr>
            <w:r>
              <w:rPr>
                <w:sz w:val="18"/>
              </w:rPr>
              <w:t>45</w:t>
            </w:r>
          </w:p>
        </w:tc>
        <w:tc>
          <w:tcPr>
            <w:tcW w:w="3180" w:type="dxa"/>
            <w:tcMar>
              <w:top w:w="0" w:type="dxa"/>
              <w:bottom w:w="0" w:type="dxa"/>
            </w:tcMar>
            <w:vAlign w:val="center"/>
          </w:tcPr>
          <w:p w14:paraId="6197E2BF" w14:textId="77777777" w:rsidR="00267472"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1AE2B2B3" w14:textId="77777777" w:rsidR="00267472" w:rsidRDefault="00000000">
            <w:pPr>
              <w:keepNext/>
              <w:keepLines/>
              <w:spacing w:after="0" w:line="240" w:lineRule="auto"/>
            </w:pPr>
            <w:r>
              <w:rPr>
                <w:sz w:val="18"/>
              </w:rPr>
              <w:t>45</w:t>
            </w:r>
          </w:p>
        </w:tc>
        <w:tc>
          <w:tcPr>
            <w:tcW w:w="1860" w:type="dxa"/>
            <w:tcMar>
              <w:top w:w="0" w:type="dxa"/>
              <w:bottom w:w="0" w:type="dxa"/>
            </w:tcMar>
            <w:vAlign w:val="center"/>
          </w:tcPr>
          <w:p w14:paraId="05EE336E" w14:textId="77777777" w:rsidR="00267472" w:rsidRDefault="00000000">
            <w:pPr>
              <w:keepNext/>
              <w:keepLines/>
              <w:spacing w:after="0" w:line="240" w:lineRule="auto"/>
              <w:jc w:val="right"/>
            </w:pPr>
            <w:r>
              <w:rPr>
                <w:sz w:val="18"/>
              </w:rPr>
              <w:t>27.604,68</w:t>
            </w:r>
          </w:p>
        </w:tc>
        <w:tc>
          <w:tcPr>
            <w:tcW w:w="1860" w:type="dxa"/>
            <w:tcMar>
              <w:top w:w="0" w:type="dxa"/>
              <w:bottom w:w="0" w:type="dxa"/>
            </w:tcMar>
            <w:vAlign w:val="center"/>
          </w:tcPr>
          <w:p w14:paraId="1E37B17E"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59A100E5" w14:textId="77777777" w:rsidR="00267472" w:rsidRDefault="00000000">
            <w:pPr>
              <w:keepNext/>
              <w:keepLines/>
              <w:spacing w:after="0" w:line="240" w:lineRule="auto"/>
              <w:jc w:val="right"/>
            </w:pPr>
            <w:r>
              <w:rPr>
                <w:sz w:val="18"/>
              </w:rPr>
              <w:t>0</w:t>
            </w:r>
          </w:p>
        </w:tc>
      </w:tr>
    </w:tbl>
    <w:p w14:paraId="386E9E68" w14:textId="77777777" w:rsidR="00267472" w:rsidRDefault="00267472">
      <w:pPr>
        <w:spacing w:after="0"/>
      </w:pPr>
    </w:p>
    <w:p w14:paraId="06BFC9C9" w14:textId="5EA29770" w:rsidR="00267472" w:rsidRDefault="00000000">
      <w:r>
        <w:t>Navedenih ulaganja u ovom izvještajnom razdoblju nij</w:t>
      </w:r>
      <w:r w:rsidR="00DB67E2">
        <w:t>e</w:t>
      </w:r>
      <w:r>
        <w:t xml:space="preserve"> bilo.</w:t>
      </w:r>
    </w:p>
    <w:p w14:paraId="06ACDADF" w14:textId="77777777" w:rsidR="00267472" w:rsidRDefault="00267472"/>
    <w:p w14:paraId="30554EFD" w14:textId="77777777" w:rsidR="00267472" w:rsidRDefault="00000000">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B1297F1" w14:textId="77777777">
        <w:trPr>
          <w:cantSplit/>
        </w:trPr>
        <w:tc>
          <w:tcPr>
            <w:tcW w:w="700" w:type="dxa"/>
            <w:shd w:val="clear" w:color="auto" w:fill="E7F0F9"/>
            <w:tcMar>
              <w:top w:w="0" w:type="dxa"/>
              <w:bottom w:w="0" w:type="dxa"/>
            </w:tcMar>
            <w:vAlign w:val="center"/>
          </w:tcPr>
          <w:p w14:paraId="53C41FA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FFC23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CA31F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C7C5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6C0A9A"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DF7184" w14:textId="77777777" w:rsidR="00267472" w:rsidRDefault="00000000">
            <w:pPr>
              <w:keepNext/>
              <w:keepLines/>
              <w:spacing w:after="0" w:line="240" w:lineRule="auto"/>
              <w:jc w:val="center"/>
            </w:pPr>
            <w:r>
              <w:rPr>
                <w:b/>
                <w:sz w:val="18"/>
              </w:rPr>
              <w:t>Indeks (%)</w:t>
            </w:r>
          </w:p>
        </w:tc>
      </w:tr>
      <w:tr w:rsidR="00267472" w14:paraId="013C2384" w14:textId="77777777">
        <w:trPr>
          <w:cantSplit/>
          <w:trHeight w:val="560"/>
        </w:trPr>
        <w:tc>
          <w:tcPr>
            <w:tcW w:w="700" w:type="dxa"/>
            <w:tcMar>
              <w:top w:w="0" w:type="dxa"/>
              <w:bottom w:w="0" w:type="dxa"/>
            </w:tcMar>
            <w:vAlign w:val="center"/>
          </w:tcPr>
          <w:p w14:paraId="635BBADC" w14:textId="77777777" w:rsidR="00267472" w:rsidRDefault="00000000">
            <w:pPr>
              <w:keepNext/>
              <w:keepLines/>
              <w:spacing w:after="0" w:line="240" w:lineRule="auto"/>
            </w:pPr>
            <w:r>
              <w:rPr>
                <w:sz w:val="18"/>
              </w:rPr>
              <w:t>452</w:t>
            </w:r>
          </w:p>
        </w:tc>
        <w:tc>
          <w:tcPr>
            <w:tcW w:w="3180" w:type="dxa"/>
            <w:tcMar>
              <w:top w:w="0" w:type="dxa"/>
              <w:bottom w:w="0" w:type="dxa"/>
            </w:tcMar>
            <w:vAlign w:val="center"/>
          </w:tcPr>
          <w:p w14:paraId="511C809C" w14:textId="77777777" w:rsidR="00267472"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4D7EAFB9" w14:textId="77777777" w:rsidR="00267472" w:rsidRDefault="00000000">
            <w:pPr>
              <w:keepNext/>
              <w:keepLines/>
              <w:spacing w:after="0" w:line="240" w:lineRule="auto"/>
            </w:pPr>
            <w:r>
              <w:rPr>
                <w:sz w:val="18"/>
              </w:rPr>
              <w:t>452</w:t>
            </w:r>
          </w:p>
        </w:tc>
        <w:tc>
          <w:tcPr>
            <w:tcW w:w="1860" w:type="dxa"/>
            <w:tcMar>
              <w:top w:w="0" w:type="dxa"/>
              <w:bottom w:w="0" w:type="dxa"/>
            </w:tcMar>
            <w:vAlign w:val="center"/>
          </w:tcPr>
          <w:p w14:paraId="102817E3" w14:textId="77777777" w:rsidR="00267472" w:rsidRDefault="00000000">
            <w:pPr>
              <w:keepNext/>
              <w:keepLines/>
              <w:spacing w:after="0" w:line="240" w:lineRule="auto"/>
              <w:jc w:val="right"/>
            </w:pPr>
            <w:r>
              <w:rPr>
                <w:sz w:val="18"/>
              </w:rPr>
              <w:t>27.604,68</w:t>
            </w:r>
          </w:p>
        </w:tc>
        <w:tc>
          <w:tcPr>
            <w:tcW w:w="1860" w:type="dxa"/>
            <w:tcMar>
              <w:top w:w="0" w:type="dxa"/>
              <w:bottom w:w="0" w:type="dxa"/>
            </w:tcMar>
            <w:vAlign w:val="center"/>
          </w:tcPr>
          <w:p w14:paraId="6D292479"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5E691AF5" w14:textId="77777777" w:rsidR="00267472" w:rsidRDefault="00000000">
            <w:pPr>
              <w:keepNext/>
              <w:keepLines/>
              <w:spacing w:after="0" w:line="240" w:lineRule="auto"/>
              <w:jc w:val="right"/>
            </w:pPr>
            <w:r>
              <w:rPr>
                <w:sz w:val="18"/>
              </w:rPr>
              <w:t>0</w:t>
            </w:r>
          </w:p>
        </w:tc>
      </w:tr>
    </w:tbl>
    <w:p w14:paraId="7B2B31C0" w14:textId="77777777" w:rsidR="00267472" w:rsidRDefault="00267472">
      <w:pPr>
        <w:spacing w:after="0"/>
      </w:pPr>
    </w:p>
    <w:p w14:paraId="432098CC" w14:textId="0124041A" w:rsidR="00267472" w:rsidRDefault="00000000">
      <w:r>
        <w:t>Navedenih dodatnih ulaganja na postrojenju i opremi u ovom izvještajnom razdoblju nij</w:t>
      </w:r>
      <w:r w:rsidR="004D2EBB">
        <w:t>e</w:t>
      </w:r>
      <w:r>
        <w:t xml:space="preserve"> bilo.</w:t>
      </w:r>
    </w:p>
    <w:p w14:paraId="5492ADD7" w14:textId="77777777" w:rsidR="00267472" w:rsidRDefault="00267472"/>
    <w:p w14:paraId="1A23E1E1" w14:textId="77777777" w:rsidR="00267472" w:rsidRDefault="00000000">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4FA6590" w14:textId="77777777">
        <w:trPr>
          <w:cantSplit/>
        </w:trPr>
        <w:tc>
          <w:tcPr>
            <w:tcW w:w="700" w:type="dxa"/>
            <w:shd w:val="clear" w:color="auto" w:fill="E7F0F9"/>
            <w:tcMar>
              <w:top w:w="0" w:type="dxa"/>
              <w:bottom w:w="0" w:type="dxa"/>
            </w:tcMar>
            <w:vAlign w:val="center"/>
          </w:tcPr>
          <w:p w14:paraId="6D9D473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C2A21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D1F9C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68B09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4C8F5D"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4C731" w14:textId="77777777" w:rsidR="00267472" w:rsidRDefault="00000000">
            <w:pPr>
              <w:keepNext/>
              <w:keepLines/>
              <w:spacing w:after="0" w:line="240" w:lineRule="auto"/>
              <w:jc w:val="center"/>
            </w:pPr>
            <w:r>
              <w:rPr>
                <w:b/>
                <w:sz w:val="18"/>
              </w:rPr>
              <w:t>Indeks (%)</w:t>
            </w:r>
          </w:p>
        </w:tc>
      </w:tr>
      <w:tr w:rsidR="00267472" w14:paraId="2487F2FB" w14:textId="77777777">
        <w:trPr>
          <w:cantSplit/>
          <w:trHeight w:val="560"/>
        </w:trPr>
        <w:tc>
          <w:tcPr>
            <w:tcW w:w="700" w:type="dxa"/>
            <w:tcMar>
              <w:top w:w="0" w:type="dxa"/>
              <w:bottom w:w="0" w:type="dxa"/>
            </w:tcMar>
            <w:vAlign w:val="center"/>
          </w:tcPr>
          <w:p w14:paraId="25171916" w14:textId="77777777" w:rsidR="00267472" w:rsidRDefault="00267472">
            <w:pPr>
              <w:keepNext/>
              <w:keepLines/>
              <w:spacing w:after="0" w:line="240" w:lineRule="auto"/>
            </w:pPr>
          </w:p>
        </w:tc>
        <w:tc>
          <w:tcPr>
            <w:tcW w:w="3180" w:type="dxa"/>
            <w:tcMar>
              <w:top w:w="0" w:type="dxa"/>
              <w:bottom w:w="0" w:type="dxa"/>
            </w:tcMar>
            <w:vAlign w:val="center"/>
          </w:tcPr>
          <w:p w14:paraId="022A1752" w14:textId="77777777" w:rsidR="00267472" w:rsidRDefault="00000000">
            <w:pPr>
              <w:keepNext/>
              <w:keepLines/>
              <w:spacing w:after="0" w:line="240" w:lineRule="auto"/>
            </w:pPr>
            <w:r>
              <w:rPr>
                <w:sz w:val="18"/>
              </w:rPr>
              <w:t>UKUPNI PRIHODI (šifre 6+7)</w:t>
            </w:r>
          </w:p>
        </w:tc>
        <w:tc>
          <w:tcPr>
            <w:tcW w:w="700" w:type="dxa"/>
            <w:tcMar>
              <w:top w:w="0" w:type="dxa"/>
              <w:bottom w:w="0" w:type="dxa"/>
            </w:tcMar>
            <w:vAlign w:val="center"/>
          </w:tcPr>
          <w:p w14:paraId="23CD4C5A" w14:textId="77777777" w:rsidR="00267472" w:rsidRDefault="00000000">
            <w:pPr>
              <w:keepNext/>
              <w:keepLines/>
              <w:spacing w:after="0" w:line="240" w:lineRule="auto"/>
            </w:pPr>
            <w:r>
              <w:rPr>
                <w:sz w:val="18"/>
              </w:rPr>
              <w:t>X067</w:t>
            </w:r>
          </w:p>
        </w:tc>
        <w:tc>
          <w:tcPr>
            <w:tcW w:w="1860" w:type="dxa"/>
            <w:tcMar>
              <w:top w:w="0" w:type="dxa"/>
              <w:bottom w:w="0" w:type="dxa"/>
            </w:tcMar>
            <w:vAlign w:val="center"/>
          </w:tcPr>
          <w:p w14:paraId="15F6EEF1" w14:textId="77777777" w:rsidR="00267472" w:rsidRDefault="00000000">
            <w:pPr>
              <w:keepNext/>
              <w:keepLines/>
              <w:spacing w:after="0" w:line="240" w:lineRule="auto"/>
              <w:jc w:val="right"/>
            </w:pPr>
            <w:r>
              <w:rPr>
                <w:sz w:val="18"/>
              </w:rPr>
              <w:t>666.971,75</w:t>
            </w:r>
          </w:p>
        </w:tc>
        <w:tc>
          <w:tcPr>
            <w:tcW w:w="1860" w:type="dxa"/>
            <w:tcMar>
              <w:top w:w="0" w:type="dxa"/>
              <w:bottom w:w="0" w:type="dxa"/>
            </w:tcMar>
            <w:vAlign w:val="center"/>
          </w:tcPr>
          <w:p w14:paraId="3D3960A7" w14:textId="77777777" w:rsidR="00267472" w:rsidRDefault="00000000">
            <w:pPr>
              <w:keepNext/>
              <w:keepLines/>
              <w:spacing w:after="0" w:line="240" w:lineRule="auto"/>
              <w:jc w:val="right"/>
            </w:pPr>
            <w:r>
              <w:rPr>
                <w:sz w:val="18"/>
              </w:rPr>
              <w:t>736.066,47</w:t>
            </w:r>
          </w:p>
        </w:tc>
        <w:tc>
          <w:tcPr>
            <w:tcW w:w="700" w:type="dxa"/>
            <w:tcMar>
              <w:top w:w="0" w:type="dxa"/>
              <w:bottom w:w="0" w:type="dxa"/>
            </w:tcMar>
            <w:vAlign w:val="center"/>
          </w:tcPr>
          <w:p w14:paraId="5D3DBCFC" w14:textId="77777777" w:rsidR="00267472" w:rsidRDefault="00000000">
            <w:pPr>
              <w:keepNext/>
              <w:keepLines/>
              <w:spacing w:after="0" w:line="240" w:lineRule="auto"/>
              <w:jc w:val="right"/>
            </w:pPr>
            <w:r>
              <w:rPr>
                <w:sz w:val="18"/>
              </w:rPr>
              <w:t>110,4</w:t>
            </w:r>
          </w:p>
        </w:tc>
      </w:tr>
    </w:tbl>
    <w:p w14:paraId="0E813C16" w14:textId="77777777" w:rsidR="00267472" w:rsidRDefault="00267472">
      <w:pPr>
        <w:spacing w:after="0"/>
      </w:pPr>
    </w:p>
    <w:p w14:paraId="0EEAD49D" w14:textId="77777777" w:rsidR="00267472" w:rsidRDefault="00000000">
      <w:r>
        <w:t>Primici u razdoblju od 1.siječnja do 31. prosinca 2025. godine ostvareni su u iznosu od 736.066,47 eura, što je 10,4% više u odnosu na ostvarene primitke u istom razdoblju 2024. Na povećanje primitaka najvećim djelom utjecalo je povećanje broja djece u 2025. u odnosu na 2024. godinu.</w:t>
      </w:r>
    </w:p>
    <w:p w14:paraId="61EB3C7C" w14:textId="77777777" w:rsidR="00267472" w:rsidRDefault="00267472"/>
    <w:p w14:paraId="187C5CC2" w14:textId="77777777" w:rsidR="00267472" w:rsidRDefault="00000000">
      <w:pPr>
        <w:keepNext/>
        <w:spacing w:line="240" w:lineRule="auto"/>
        <w:jc w:val="center"/>
      </w:pPr>
      <w:r>
        <w:rPr>
          <w:sz w:val="28"/>
        </w:rPr>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D1B37A4" w14:textId="77777777">
        <w:trPr>
          <w:cantSplit/>
        </w:trPr>
        <w:tc>
          <w:tcPr>
            <w:tcW w:w="700" w:type="dxa"/>
            <w:shd w:val="clear" w:color="auto" w:fill="E7F0F9"/>
            <w:tcMar>
              <w:top w:w="0" w:type="dxa"/>
              <w:bottom w:w="0" w:type="dxa"/>
            </w:tcMar>
            <w:vAlign w:val="center"/>
          </w:tcPr>
          <w:p w14:paraId="75FF2DA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8856A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7255C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0D9AD"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BB8C3"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BCE6E" w14:textId="77777777" w:rsidR="00267472" w:rsidRDefault="00000000">
            <w:pPr>
              <w:keepNext/>
              <w:keepLines/>
              <w:spacing w:after="0" w:line="240" w:lineRule="auto"/>
              <w:jc w:val="center"/>
            </w:pPr>
            <w:r>
              <w:rPr>
                <w:b/>
                <w:sz w:val="18"/>
              </w:rPr>
              <w:t>Indeks (%)</w:t>
            </w:r>
          </w:p>
        </w:tc>
      </w:tr>
      <w:tr w:rsidR="00267472" w14:paraId="657A224B" w14:textId="77777777">
        <w:trPr>
          <w:cantSplit/>
          <w:trHeight w:val="560"/>
        </w:trPr>
        <w:tc>
          <w:tcPr>
            <w:tcW w:w="700" w:type="dxa"/>
            <w:tcMar>
              <w:top w:w="0" w:type="dxa"/>
              <w:bottom w:w="0" w:type="dxa"/>
            </w:tcMar>
            <w:vAlign w:val="center"/>
          </w:tcPr>
          <w:p w14:paraId="683254B5" w14:textId="77777777" w:rsidR="00267472" w:rsidRDefault="00267472">
            <w:pPr>
              <w:keepNext/>
              <w:keepLines/>
              <w:spacing w:after="0" w:line="240" w:lineRule="auto"/>
            </w:pPr>
          </w:p>
        </w:tc>
        <w:tc>
          <w:tcPr>
            <w:tcW w:w="3180" w:type="dxa"/>
            <w:tcMar>
              <w:top w:w="0" w:type="dxa"/>
              <w:bottom w:w="0" w:type="dxa"/>
            </w:tcMar>
            <w:vAlign w:val="center"/>
          </w:tcPr>
          <w:p w14:paraId="6DE8A48E" w14:textId="77777777" w:rsidR="00267472" w:rsidRDefault="00000000">
            <w:pPr>
              <w:keepNext/>
              <w:keepLines/>
              <w:spacing w:after="0" w:line="240" w:lineRule="auto"/>
            </w:pPr>
            <w:r>
              <w:rPr>
                <w:sz w:val="18"/>
              </w:rPr>
              <w:t>UKUPNI RASHODI (šifre Z005+4)</w:t>
            </w:r>
          </w:p>
        </w:tc>
        <w:tc>
          <w:tcPr>
            <w:tcW w:w="700" w:type="dxa"/>
            <w:tcMar>
              <w:top w:w="0" w:type="dxa"/>
              <w:bottom w:w="0" w:type="dxa"/>
            </w:tcMar>
            <w:vAlign w:val="center"/>
          </w:tcPr>
          <w:p w14:paraId="10FDBEA5" w14:textId="77777777" w:rsidR="00267472" w:rsidRDefault="00000000">
            <w:pPr>
              <w:keepNext/>
              <w:keepLines/>
              <w:spacing w:after="0" w:line="240" w:lineRule="auto"/>
            </w:pPr>
            <w:r>
              <w:rPr>
                <w:sz w:val="18"/>
              </w:rPr>
              <w:t>Y034</w:t>
            </w:r>
          </w:p>
        </w:tc>
        <w:tc>
          <w:tcPr>
            <w:tcW w:w="1860" w:type="dxa"/>
            <w:tcMar>
              <w:top w:w="0" w:type="dxa"/>
              <w:bottom w:w="0" w:type="dxa"/>
            </w:tcMar>
            <w:vAlign w:val="center"/>
          </w:tcPr>
          <w:p w14:paraId="71877882"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752718BF"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77ED4B99" w14:textId="77777777" w:rsidR="00267472" w:rsidRDefault="00000000">
            <w:pPr>
              <w:keepNext/>
              <w:keepLines/>
              <w:spacing w:after="0" w:line="240" w:lineRule="auto"/>
              <w:jc w:val="right"/>
            </w:pPr>
            <w:r>
              <w:rPr>
                <w:sz w:val="18"/>
              </w:rPr>
              <w:t>127,7</w:t>
            </w:r>
          </w:p>
        </w:tc>
      </w:tr>
    </w:tbl>
    <w:p w14:paraId="19827EE0" w14:textId="77777777" w:rsidR="00267472" w:rsidRDefault="00267472">
      <w:pPr>
        <w:spacing w:after="0"/>
      </w:pPr>
    </w:p>
    <w:p w14:paraId="3E4A12DE" w14:textId="77777777" w:rsidR="00267472" w:rsidRDefault="00000000">
      <w:r>
        <w:t>Rashodi poslovanja povećani za 27,7% uslijed povećanja svih rashoda. Povećanje djece dovelo do potrebe povećanja rashoda za nabavu materijal i sirovina, kontrola i ispitivanja sukladno zaštiti na radu, redovitih i izvanrednih servisa strojeva i opreme, nabave sitnog inventara i oprema za planirani izdvojeni objekt. -indeks 127,7</w:t>
      </w:r>
    </w:p>
    <w:p w14:paraId="3AC2B108" w14:textId="77777777" w:rsidR="00267472" w:rsidRDefault="00267472"/>
    <w:p w14:paraId="5A0E4656" w14:textId="77777777" w:rsidR="00267472" w:rsidRDefault="00000000">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DB536BA" w14:textId="77777777">
        <w:trPr>
          <w:cantSplit/>
        </w:trPr>
        <w:tc>
          <w:tcPr>
            <w:tcW w:w="700" w:type="dxa"/>
            <w:shd w:val="clear" w:color="auto" w:fill="E7F0F9"/>
            <w:tcMar>
              <w:top w:w="0" w:type="dxa"/>
              <w:bottom w:w="0" w:type="dxa"/>
            </w:tcMar>
            <w:vAlign w:val="center"/>
          </w:tcPr>
          <w:p w14:paraId="70AD478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9EE52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CA0FF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D347C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7671D7"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FA344C" w14:textId="77777777" w:rsidR="00267472" w:rsidRDefault="00000000">
            <w:pPr>
              <w:keepNext/>
              <w:keepLines/>
              <w:spacing w:after="0" w:line="240" w:lineRule="auto"/>
              <w:jc w:val="center"/>
            </w:pPr>
            <w:r>
              <w:rPr>
                <w:b/>
                <w:sz w:val="18"/>
              </w:rPr>
              <w:t>Indeks (%)</w:t>
            </w:r>
          </w:p>
        </w:tc>
      </w:tr>
      <w:tr w:rsidR="00267472" w14:paraId="415B8DC4" w14:textId="77777777">
        <w:trPr>
          <w:cantSplit/>
          <w:trHeight w:val="560"/>
        </w:trPr>
        <w:tc>
          <w:tcPr>
            <w:tcW w:w="700" w:type="dxa"/>
            <w:tcMar>
              <w:top w:w="0" w:type="dxa"/>
              <w:bottom w:w="0" w:type="dxa"/>
            </w:tcMar>
            <w:vAlign w:val="center"/>
          </w:tcPr>
          <w:p w14:paraId="6C0165CB" w14:textId="77777777" w:rsidR="00267472" w:rsidRDefault="00267472">
            <w:pPr>
              <w:keepNext/>
              <w:keepLines/>
              <w:spacing w:after="0" w:line="240" w:lineRule="auto"/>
            </w:pPr>
          </w:p>
        </w:tc>
        <w:tc>
          <w:tcPr>
            <w:tcW w:w="3180" w:type="dxa"/>
            <w:tcMar>
              <w:top w:w="0" w:type="dxa"/>
              <w:bottom w:w="0" w:type="dxa"/>
            </w:tcMar>
            <w:vAlign w:val="center"/>
          </w:tcPr>
          <w:p w14:paraId="0CAB0FFD" w14:textId="77777777" w:rsidR="00267472" w:rsidRDefault="00000000">
            <w:pPr>
              <w:keepNext/>
              <w:keepLines/>
              <w:spacing w:after="0" w:line="240" w:lineRule="auto"/>
            </w:pPr>
            <w:r>
              <w:rPr>
                <w:sz w:val="18"/>
              </w:rPr>
              <w:t>UKUPAN VIŠAK PRIHODA (šifre X067-Y034)</w:t>
            </w:r>
          </w:p>
        </w:tc>
        <w:tc>
          <w:tcPr>
            <w:tcW w:w="700" w:type="dxa"/>
            <w:tcMar>
              <w:top w:w="0" w:type="dxa"/>
              <w:bottom w:w="0" w:type="dxa"/>
            </w:tcMar>
            <w:vAlign w:val="center"/>
          </w:tcPr>
          <w:p w14:paraId="19911E7A" w14:textId="77777777" w:rsidR="00267472" w:rsidRDefault="00000000">
            <w:pPr>
              <w:keepNext/>
              <w:keepLines/>
              <w:spacing w:after="0" w:line="240" w:lineRule="auto"/>
            </w:pPr>
            <w:r>
              <w:rPr>
                <w:sz w:val="18"/>
              </w:rPr>
              <w:t>X004</w:t>
            </w:r>
          </w:p>
        </w:tc>
        <w:tc>
          <w:tcPr>
            <w:tcW w:w="1860" w:type="dxa"/>
            <w:tcMar>
              <w:top w:w="0" w:type="dxa"/>
              <w:bottom w:w="0" w:type="dxa"/>
            </w:tcMar>
            <w:vAlign w:val="center"/>
          </w:tcPr>
          <w:p w14:paraId="6F4ADF52" w14:textId="77777777" w:rsidR="00267472" w:rsidRDefault="00000000">
            <w:pPr>
              <w:keepNext/>
              <w:keepLines/>
              <w:spacing w:after="0" w:line="240" w:lineRule="auto"/>
              <w:jc w:val="right"/>
            </w:pPr>
            <w:r>
              <w:rPr>
                <w:sz w:val="18"/>
              </w:rPr>
              <w:t>34.611,90</w:t>
            </w:r>
          </w:p>
        </w:tc>
        <w:tc>
          <w:tcPr>
            <w:tcW w:w="1860" w:type="dxa"/>
            <w:tcMar>
              <w:top w:w="0" w:type="dxa"/>
              <w:bottom w:w="0" w:type="dxa"/>
            </w:tcMar>
            <w:vAlign w:val="center"/>
          </w:tcPr>
          <w:p w14:paraId="2666450D"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3C73CBBB" w14:textId="77777777" w:rsidR="00267472" w:rsidRDefault="00000000">
            <w:pPr>
              <w:keepNext/>
              <w:keepLines/>
              <w:spacing w:after="0" w:line="240" w:lineRule="auto"/>
              <w:jc w:val="right"/>
            </w:pPr>
            <w:r>
              <w:rPr>
                <w:sz w:val="18"/>
              </w:rPr>
              <w:t>0</w:t>
            </w:r>
          </w:p>
        </w:tc>
      </w:tr>
    </w:tbl>
    <w:p w14:paraId="705A60F5" w14:textId="77777777" w:rsidR="00267472" w:rsidRDefault="00267472">
      <w:pPr>
        <w:spacing w:after="0"/>
      </w:pPr>
    </w:p>
    <w:p w14:paraId="56467F27" w14:textId="77777777" w:rsidR="00267472" w:rsidRDefault="00000000">
      <w:r>
        <w:t>U ovom izvještajnom razdoblju nije ostvarenih višak prihoda.</w:t>
      </w:r>
    </w:p>
    <w:p w14:paraId="6988E796" w14:textId="77777777" w:rsidR="00267472" w:rsidRDefault="00267472"/>
    <w:p w14:paraId="44295F53" w14:textId="77777777" w:rsidR="00267472" w:rsidRDefault="00000000">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B0736CC" w14:textId="77777777">
        <w:trPr>
          <w:cantSplit/>
        </w:trPr>
        <w:tc>
          <w:tcPr>
            <w:tcW w:w="700" w:type="dxa"/>
            <w:shd w:val="clear" w:color="auto" w:fill="E7F0F9"/>
            <w:tcMar>
              <w:top w:w="0" w:type="dxa"/>
              <w:bottom w:w="0" w:type="dxa"/>
            </w:tcMar>
            <w:vAlign w:val="center"/>
          </w:tcPr>
          <w:p w14:paraId="023ADA5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6A6E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CEA6D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E387A7"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D8140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5C5F0" w14:textId="77777777" w:rsidR="00267472" w:rsidRDefault="00000000">
            <w:pPr>
              <w:keepNext/>
              <w:keepLines/>
              <w:spacing w:after="0" w:line="240" w:lineRule="auto"/>
              <w:jc w:val="center"/>
            </w:pPr>
            <w:r>
              <w:rPr>
                <w:b/>
                <w:sz w:val="18"/>
              </w:rPr>
              <w:t>Indeks (%)</w:t>
            </w:r>
          </w:p>
        </w:tc>
      </w:tr>
      <w:tr w:rsidR="00267472" w14:paraId="4CF6A059" w14:textId="77777777">
        <w:trPr>
          <w:cantSplit/>
          <w:trHeight w:val="560"/>
        </w:trPr>
        <w:tc>
          <w:tcPr>
            <w:tcW w:w="700" w:type="dxa"/>
            <w:tcMar>
              <w:top w:w="0" w:type="dxa"/>
              <w:bottom w:w="0" w:type="dxa"/>
            </w:tcMar>
            <w:vAlign w:val="center"/>
          </w:tcPr>
          <w:p w14:paraId="7ECDE2D5" w14:textId="77777777" w:rsidR="00267472" w:rsidRDefault="00267472">
            <w:pPr>
              <w:keepNext/>
              <w:keepLines/>
              <w:spacing w:after="0" w:line="240" w:lineRule="auto"/>
            </w:pPr>
          </w:p>
        </w:tc>
        <w:tc>
          <w:tcPr>
            <w:tcW w:w="3180" w:type="dxa"/>
            <w:tcMar>
              <w:top w:w="0" w:type="dxa"/>
              <w:bottom w:w="0" w:type="dxa"/>
            </w:tcMar>
            <w:vAlign w:val="center"/>
          </w:tcPr>
          <w:p w14:paraId="3B840475" w14:textId="77777777" w:rsidR="00267472"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52ABD8BD" w14:textId="77777777" w:rsidR="00267472" w:rsidRDefault="00000000">
            <w:pPr>
              <w:keepNext/>
              <w:keepLines/>
              <w:spacing w:after="0" w:line="240" w:lineRule="auto"/>
            </w:pPr>
            <w:r>
              <w:rPr>
                <w:sz w:val="18"/>
              </w:rPr>
              <w:t>Y004</w:t>
            </w:r>
          </w:p>
        </w:tc>
        <w:tc>
          <w:tcPr>
            <w:tcW w:w="1860" w:type="dxa"/>
            <w:tcMar>
              <w:top w:w="0" w:type="dxa"/>
              <w:bottom w:w="0" w:type="dxa"/>
            </w:tcMar>
            <w:vAlign w:val="center"/>
          </w:tcPr>
          <w:p w14:paraId="25A6BB81"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08740C79" w14:textId="77777777" w:rsidR="00267472" w:rsidRDefault="00000000">
            <w:pPr>
              <w:keepNext/>
              <w:keepLines/>
              <w:spacing w:after="0" w:line="240" w:lineRule="auto"/>
              <w:jc w:val="right"/>
            </w:pPr>
            <w:r>
              <w:rPr>
                <w:sz w:val="18"/>
              </w:rPr>
              <w:t>71.472,78</w:t>
            </w:r>
          </w:p>
        </w:tc>
        <w:tc>
          <w:tcPr>
            <w:tcW w:w="700" w:type="dxa"/>
            <w:tcMar>
              <w:top w:w="0" w:type="dxa"/>
              <w:bottom w:w="0" w:type="dxa"/>
            </w:tcMar>
            <w:vAlign w:val="center"/>
          </w:tcPr>
          <w:p w14:paraId="670F31CE" w14:textId="77777777" w:rsidR="00267472" w:rsidRDefault="00000000">
            <w:pPr>
              <w:keepNext/>
              <w:keepLines/>
              <w:spacing w:after="0" w:line="240" w:lineRule="auto"/>
              <w:jc w:val="right"/>
            </w:pPr>
            <w:r>
              <w:rPr>
                <w:sz w:val="18"/>
              </w:rPr>
              <w:t>-</w:t>
            </w:r>
          </w:p>
        </w:tc>
      </w:tr>
    </w:tbl>
    <w:p w14:paraId="2C72617B" w14:textId="77777777" w:rsidR="00267472" w:rsidRDefault="00267472">
      <w:pPr>
        <w:spacing w:after="0"/>
      </w:pPr>
    </w:p>
    <w:p w14:paraId="3B127BC8" w14:textId="77777777" w:rsidR="00267472" w:rsidRDefault="00000000">
      <w:r>
        <w:t>U ovom izvještajnom razdoblju ostvaren manjak jer se troškovi plaća za prosinac ne knjiže na kontinuirane rashode. Korišten je preneseni višak iz 2024. godine za redovno obavljanje. Stvarni manjak ostvaren u ovom izvještajnom razdoblju iznosi 24.253,41 eura.</w:t>
      </w:r>
    </w:p>
    <w:p w14:paraId="4F23882A" w14:textId="77777777" w:rsidR="00267472" w:rsidRDefault="00267472"/>
    <w:p w14:paraId="212B8B4D" w14:textId="77777777" w:rsidR="00267472" w:rsidRDefault="00000000">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715414E" w14:textId="77777777">
        <w:trPr>
          <w:cantSplit/>
        </w:trPr>
        <w:tc>
          <w:tcPr>
            <w:tcW w:w="700" w:type="dxa"/>
            <w:shd w:val="clear" w:color="auto" w:fill="E7F0F9"/>
            <w:tcMar>
              <w:top w:w="0" w:type="dxa"/>
              <w:bottom w:w="0" w:type="dxa"/>
            </w:tcMar>
            <w:vAlign w:val="center"/>
          </w:tcPr>
          <w:p w14:paraId="1E8BCCD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3EDD2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6003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35E41"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B3AB66"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31BFA" w14:textId="77777777" w:rsidR="00267472" w:rsidRDefault="00000000">
            <w:pPr>
              <w:keepNext/>
              <w:keepLines/>
              <w:spacing w:after="0" w:line="240" w:lineRule="auto"/>
              <w:jc w:val="center"/>
            </w:pPr>
            <w:r>
              <w:rPr>
                <w:b/>
                <w:sz w:val="18"/>
              </w:rPr>
              <w:t>Indeks (%)</w:t>
            </w:r>
          </w:p>
        </w:tc>
      </w:tr>
      <w:tr w:rsidR="00267472" w14:paraId="7F6F37BD" w14:textId="77777777">
        <w:trPr>
          <w:cantSplit/>
          <w:trHeight w:val="560"/>
        </w:trPr>
        <w:tc>
          <w:tcPr>
            <w:tcW w:w="700" w:type="dxa"/>
            <w:tcMar>
              <w:top w:w="0" w:type="dxa"/>
              <w:bottom w:w="0" w:type="dxa"/>
            </w:tcMar>
            <w:vAlign w:val="center"/>
          </w:tcPr>
          <w:p w14:paraId="55770E00" w14:textId="77777777" w:rsidR="00267472" w:rsidRDefault="00000000">
            <w:pPr>
              <w:keepNext/>
              <w:keepLines/>
              <w:spacing w:after="0" w:line="240" w:lineRule="auto"/>
            </w:pPr>
            <w:r>
              <w:rPr>
                <w:sz w:val="18"/>
              </w:rPr>
              <w:t>9221x, 9222x</w:t>
            </w:r>
          </w:p>
        </w:tc>
        <w:tc>
          <w:tcPr>
            <w:tcW w:w="3180" w:type="dxa"/>
            <w:tcMar>
              <w:top w:w="0" w:type="dxa"/>
              <w:bottom w:w="0" w:type="dxa"/>
            </w:tcMar>
            <w:vAlign w:val="center"/>
          </w:tcPr>
          <w:p w14:paraId="5360E679" w14:textId="77777777" w:rsidR="00267472"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47768CF1" w14:textId="77777777" w:rsidR="00267472" w:rsidRDefault="00000000">
            <w:pPr>
              <w:keepNext/>
              <w:keepLines/>
              <w:spacing w:after="0" w:line="240" w:lineRule="auto"/>
            </w:pPr>
            <w:r>
              <w:rPr>
                <w:sz w:val="18"/>
              </w:rPr>
              <w:t>9221x,9222x VP</w:t>
            </w:r>
          </w:p>
        </w:tc>
        <w:tc>
          <w:tcPr>
            <w:tcW w:w="1860" w:type="dxa"/>
            <w:tcMar>
              <w:top w:w="0" w:type="dxa"/>
              <w:bottom w:w="0" w:type="dxa"/>
            </w:tcMar>
            <w:vAlign w:val="center"/>
          </w:tcPr>
          <w:p w14:paraId="2A09E35A" w14:textId="77777777" w:rsidR="00267472" w:rsidRDefault="00000000">
            <w:pPr>
              <w:keepNext/>
              <w:keepLines/>
              <w:spacing w:after="0" w:line="240" w:lineRule="auto"/>
              <w:jc w:val="right"/>
            </w:pPr>
            <w:r>
              <w:rPr>
                <w:sz w:val="18"/>
              </w:rPr>
              <w:t>12.607,47</w:t>
            </w:r>
          </w:p>
        </w:tc>
        <w:tc>
          <w:tcPr>
            <w:tcW w:w="1860" w:type="dxa"/>
            <w:tcMar>
              <w:top w:w="0" w:type="dxa"/>
              <w:bottom w:w="0" w:type="dxa"/>
            </w:tcMar>
            <w:vAlign w:val="center"/>
          </w:tcPr>
          <w:p w14:paraId="5863B974" w14:textId="77777777" w:rsidR="00267472" w:rsidRDefault="00000000">
            <w:pPr>
              <w:keepNext/>
              <w:keepLines/>
              <w:spacing w:after="0" w:line="240" w:lineRule="auto"/>
              <w:jc w:val="right"/>
            </w:pPr>
            <w:r>
              <w:rPr>
                <w:sz w:val="18"/>
              </w:rPr>
              <w:t>47.219,37</w:t>
            </w:r>
          </w:p>
        </w:tc>
        <w:tc>
          <w:tcPr>
            <w:tcW w:w="700" w:type="dxa"/>
            <w:tcMar>
              <w:top w:w="0" w:type="dxa"/>
              <w:bottom w:w="0" w:type="dxa"/>
            </w:tcMar>
            <w:vAlign w:val="center"/>
          </w:tcPr>
          <w:p w14:paraId="04CE751B" w14:textId="77777777" w:rsidR="00267472" w:rsidRDefault="00000000">
            <w:pPr>
              <w:keepNext/>
              <w:keepLines/>
              <w:spacing w:after="0" w:line="240" w:lineRule="auto"/>
              <w:jc w:val="right"/>
            </w:pPr>
            <w:r>
              <w:rPr>
                <w:sz w:val="18"/>
              </w:rPr>
              <w:t>374,5</w:t>
            </w:r>
          </w:p>
        </w:tc>
      </w:tr>
    </w:tbl>
    <w:p w14:paraId="68BA50EF" w14:textId="77777777" w:rsidR="00267472" w:rsidRDefault="00267472">
      <w:pPr>
        <w:spacing w:after="0"/>
      </w:pPr>
    </w:p>
    <w:p w14:paraId="4EBFC3A7" w14:textId="77777777" w:rsidR="00267472" w:rsidRDefault="00000000">
      <w:r>
        <w:t>Višak prihoda prenesen iz 2024. godine korišten je za redovno poslovanje vrtića i nabavu opreme i sitnog inventara za planirani izdvojeni objekt.</w:t>
      </w:r>
    </w:p>
    <w:p w14:paraId="2DC1CDE9" w14:textId="77777777" w:rsidR="00267472" w:rsidRDefault="00267472"/>
    <w:p w14:paraId="7F05413A" w14:textId="77777777" w:rsidR="00267472" w:rsidRDefault="00000000">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66742BC" w14:textId="77777777">
        <w:trPr>
          <w:cantSplit/>
        </w:trPr>
        <w:tc>
          <w:tcPr>
            <w:tcW w:w="700" w:type="dxa"/>
            <w:shd w:val="clear" w:color="auto" w:fill="E7F0F9"/>
            <w:tcMar>
              <w:top w:w="0" w:type="dxa"/>
              <w:bottom w:w="0" w:type="dxa"/>
            </w:tcMar>
            <w:vAlign w:val="center"/>
          </w:tcPr>
          <w:p w14:paraId="07A4494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9B0DC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BF92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42756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9E022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C45114" w14:textId="77777777" w:rsidR="00267472" w:rsidRDefault="00000000">
            <w:pPr>
              <w:keepNext/>
              <w:keepLines/>
              <w:spacing w:after="0" w:line="240" w:lineRule="auto"/>
              <w:jc w:val="center"/>
            </w:pPr>
            <w:r>
              <w:rPr>
                <w:b/>
                <w:sz w:val="18"/>
              </w:rPr>
              <w:t>Indeks (%)</w:t>
            </w:r>
          </w:p>
        </w:tc>
      </w:tr>
      <w:tr w:rsidR="00267472" w14:paraId="0DC9DD16" w14:textId="77777777">
        <w:trPr>
          <w:cantSplit/>
          <w:trHeight w:val="560"/>
        </w:trPr>
        <w:tc>
          <w:tcPr>
            <w:tcW w:w="700" w:type="dxa"/>
            <w:tcMar>
              <w:top w:w="0" w:type="dxa"/>
              <w:bottom w:w="0" w:type="dxa"/>
            </w:tcMar>
            <w:vAlign w:val="center"/>
          </w:tcPr>
          <w:p w14:paraId="6277F14C" w14:textId="77777777" w:rsidR="00267472" w:rsidRDefault="00000000">
            <w:pPr>
              <w:keepNext/>
              <w:keepLines/>
              <w:spacing w:after="0" w:line="240" w:lineRule="auto"/>
            </w:pPr>
            <w:r>
              <w:rPr>
                <w:sz w:val="18"/>
              </w:rPr>
              <w:t>96, 97</w:t>
            </w:r>
          </w:p>
        </w:tc>
        <w:tc>
          <w:tcPr>
            <w:tcW w:w="3180" w:type="dxa"/>
            <w:tcMar>
              <w:top w:w="0" w:type="dxa"/>
              <w:bottom w:w="0" w:type="dxa"/>
            </w:tcMar>
            <w:vAlign w:val="center"/>
          </w:tcPr>
          <w:p w14:paraId="2E70E9FF" w14:textId="77777777" w:rsidR="00267472"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3CCD9901" w14:textId="77777777" w:rsidR="00267472" w:rsidRDefault="00000000">
            <w:pPr>
              <w:keepNext/>
              <w:keepLines/>
              <w:spacing w:after="0" w:line="240" w:lineRule="auto"/>
            </w:pPr>
            <w:r>
              <w:rPr>
                <w:sz w:val="18"/>
              </w:rPr>
              <w:t>96,97</w:t>
            </w:r>
          </w:p>
        </w:tc>
        <w:tc>
          <w:tcPr>
            <w:tcW w:w="1860" w:type="dxa"/>
            <w:tcMar>
              <w:top w:w="0" w:type="dxa"/>
              <w:bottom w:w="0" w:type="dxa"/>
            </w:tcMar>
            <w:vAlign w:val="center"/>
          </w:tcPr>
          <w:p w14:paraId="36738C23"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09D3ED37" w14:textId="77777777" w:rsidR="00267472" w:rsidRDefault="00000000">
            <w:pPr>
              <w:keepNext/>
              <w:keepLines/>
              <w:spacing w:after="0" w:line="240" w:lineRule="auto"/>
              <w:jc w:val="right"/>
            </w:pPr>
            <w:r>
              <w:rPr>
                <w:sz w:val="18"/>
              </w:rPr>
              <w:t>554,98</w:t>
            </w:r>
          </w:p>
        </w:tc>
        <w:tc>
          <w:tcPr>
            <w:tcW w:w="700" w:type="dxa"/>
            <w:tcMar>
              <w:top w:w="0" w:type="dxa"/>
              <w:bottom w:w="0" w:type="dxa"/>
            </w:tcMar>
            <w:vAlign w:val="center"/>
          </w:tcPr>
          <w:p w14:paraId="224009EF" w14:textId="77777777" w:rsidR="00267472" w:rsidRDefault="00000000">
            <w:pPr>
              <w:keepNext/>
              <w:keepLines/>
              <w:spacing w:after="0" w:line="240" w:lineRule="auto"/>
              <w:jc w:val="right"/>
            </w:pPr>
            <w:r>
              <w:rPr>
                <w:sz w:val="18"/>
              </w:rPr>
              <w:t>17,3</w:t>
            </w:r>
          </w:p>
        </w:tc>
      </w:tr>
    </w:tbl>
    <w:p w14:paraId="14333E81" w14:textId="77777777" w:rsidR="00267472" w:rsidRDefault="00267472">
      <w:pPr>
        <w:spacing w:after="0"/>
      </w:pPr>
    </w:p>
    <w:p w14:paraId="0CF1A678" w14:textId="77777777" w:rsidR="00267472" w:rsidRDefault="00000000">
      <w:r>
        <w:t>Nenaplaćeni prihodi odnose se na plaćanje od strane roditelja za boravak djece u Vrtiću. Uslijed zatvaranja računa sa 30. prosincem 2025. godine i prelaska u sustav riznice roditelji su vodili računa da se svi račun podmire do datuma dospijeća te je ostalo 554,98 eura nenaplaćeno u odnosu na isto razdoblje prethodne godine smanjenje -index 17,3.</w:t>
      </w:r>
    </w:p>
    <w:p w14:paraId="2D8C07A3" w14:textId="77777777" w:rsidR="00267472" w:rsidRDefault="00000000">
      <w:r>
        <w:lastRenderedPageBreak/>
        <w:t> </w:t>
      </w:r>
    </w:p>
    <w:p w14:paraId="700DBAF9" w14:textId="77777777" w:rsidR="00267472" w:rsidRDefault="00267472"/>
    <w:p w14:paraId="59CADC97" w14:textId="77777777" w:rsidR="00267472" w:rsidRDefault="00000000">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F3D95AD" w14:textId="77777777">
        <w:trPr>
          <w:cantSplit/>
        </w:trPr>
        <w:tc>
          <w:tcPr>
            <w:tcW w:w="700" w:type="dxa"/>
            <w:shd w:val="clear" w:color="auto" w:fill="E7F0F9"/>
            <w:tcMar>
              <w:top w:w="0" w:type="dxa"/>
              <w:bottom w:w="0" w:type="dxa"/>
            </w:tcMar>
            <w:vAlign w:val="center"/>
          </w:tcPr>
          <w:p w14:paraId="567D69B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4C872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EA244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DD52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86AC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53420" w14:textId="77777777" w:rsidR="00267472" w:rsidRDefault="00000000">
            <w:pPr>
              <w:keepNext/>
              <w:keepLines/>
              <w:spacing w:after="0" w:line="240" w:lineRule="auto"/>
              <w:jc w:val="center"/>
            </w:pPr>
            <w:r>
              <w:rPr>
                <w:b/>
                <w:sz w:val="18"/>
              </w:rPr>
              <w:t>Indeks (%)</w:t>
            </w:r>
          </w:p>
        </w:tc>
      </w:tr>
      <w:tr w:rsidR="00267472" w14:paraId="554F4A48" w14:textId="77777777">
        <w:trPr>
          <w:cantSplit/>
          <w:trHeight w:val="560"/>
        </w:trPr>
        <w:tc>
          <w:tcPr>
            <w:tcW w:w="700" w:type="dxa"/>
            <w:tcMar>
              <w:top w:w="0" w:type="dxa"/>
              <w:bottom w:w="0" w:type="dxa"/>
            </w:tcMar>
            <w:vAlign w:val="center"/>
          </w:tcPr>
          <w:p w14:paraId="28A3F6D3" w14:textId="77777777" w:rsidR="00267472" w:rsidRDefault="00267472">
            <w:pPr>
              <w:keepNext/>
              <w:keepLines/>
              <w:spacing w:after="0" w:line="240" w:lineRule="auto"/>
            </w:pPr>
          </w:p>
        </w:tc>
        <w:tc>
          <w:tcPr>
            <w:tcW w:w="3180" w:type="dxa"/>
            <w:tcMar>
              <w:top w:w="0" w:type="dxa"/>
              <w:bottom w:w="0" w:type="dxa"/>
            </w:tcMar>
            <w:vAlign w:val="center"/>
          </w:tcPr>
          <w:p w14:paraId="3540C290" w14:textId="77777777" w:rsidR="00267472"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1074D3D9" w14:textId="77777777" w:rsidR="00267472" w:rsidRDefault="00000000">
            <w:pPr>
              <w:keepNext/>
              <w:keepLines/>
              <w:spacing w:after="0" w:line="240" w:lineRule="auto"/>
            </w:pPr>
            <w:r>
              <w:rPr>
                <w:sz w:val="18"/>
              </w:rPr>
              <w:t>X678</w:t>
            </w:r>
          </w:p>
        </w:tc>
        <w:tc>
          <w:tcPr>
            <w:tcW w:w="1860" w:type="dxa"/>
            <w:tcMar>
              <w:top w:w="0" w:type="dxa"/>
              <w:bottom w:w="0" w:type="dxa"/>
            </w:tcMar>
            <w:vAlign w:val="center"/>
          </w:tcPr>
          <w:p w14:paraId="6CEFF4E2" w14:textId="77777777" w:rsidR="00267472" w:rsidRDefault="00000000">
            <w:pPr>
              <w:keepNext/>
              <w:keepLines/>
              <w:spacing w:after="0" w:line="240" w:lineRule="auto"/>
              <w:jc w:val="right"/>
            </w:pPr>
            <w:r>
              <w:rPr>
                <w:sz w:val="18"/>
              </w:rPr>
              <w:t>666.971,75</w:t>
            </w:r>
          </w:p>
        </w:tc>
        <w:tc>
          <w:tcPr>
            <w:tcW w:w="1860" w:type="dxa"/>
            <w:tcMar>
              <w:top w:w="0" w:type="dxa"/>
              <w:bottom w:w="0" w:type="dxa"/>
            </w:tcMar>
            <w:vAlign w:val="center"/>
          </w:tcPr>
          <w:p w14:paraId="4C928620" w14:textId="77777777" w:rsidR="00267472" w:rsidRDefault="00000000">
            <w:pPr>
              <w:keepNext/>
              <w:keepLines/>
              <w:spacing w:after="0" w:line="240" w:lineRule="auto"/>
              <w:jc w:val="right"/>
            </w:pPr>
            <w:r>
              <w:rPr>
                <w:sz w:val="18"/>
              </w:rPr>
              <w:t>736.066,47</w:t>
            </w:r>
          </w:p>
        </w:tc>
        <w:tc>
          <w:tcPr>
            <w:tcW w:w="700" w:type="dxa"/>
            <w:tcMar>
              <w:top w:w="0" w:type="dxa"/>
              <w:bottom w:w="0" w:type="dxa"/>
            </w:tcMar>
            <w:vAlign w:val="center"/>
          </w:tcPr>
          <w:p w14:paraId="2C305590" w14:textId="77777777" w:rsidR="00267472" w:rsidRDefault="00000000">
            <w:pPr>
              <w:keepNext/>
              <w:keepLines/>
              <w:spacing w:after="0" w:line="240" w:lineRule="auto"/>
              <w:jc w:val="right"/>
            </w:pPr>
            <w:r>
              <w:rPr>
                <w:sz w:val="18"/>
              </w:rPr>
              <w:t>110,4</w:t>
            </w:r>
          </w:p>
        </w:tc>
      </w:tr>
    </w:tbl>
    <w:p w14:paraId="5DE1853F" w14:textId="77777777" w:rsidR="00267472" w:rsidRDefault="00267472">
      <w:pPr>
        <w:spacing w:after="0"/>
      </w:pPr>
    </w:p>
    <w:p w14:paraId="2FC19A9A" w14:textId="46DB8CDD" w:rsidR="00267472" w:rsidRDefault="00DB67E2">
      <w:r>
        <w:t>Prihodi i primici u razdoblju od 1.siječnja do 31. prosinca 2025. godine ostvareni su u iznosu od 736.066,47 eura, što je 10,4% više u odnosu na ostvarene primitke u istom razdoblju 2024. Na povećanje primitaka najvećim djelom utjecalo je povećanje broja djece u 2025. u odnosu na 2024. godinu.</w:t>
      </w:r>
    </w:p>
    <w:p w14:paraId="3154E22F" w14:textId="77777777" w:rsidR="00267472" w:rsidRDefault="00267472"/>
    <w:p w14:paraId="2075EF8E" w14:textId="77777777" w:rsidR="00267472" w:rsidRDefault="00000000">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0BAD35E" w14:textId="77777777">
        <w:trPr>
          <w:cantSplit/>
        </w:trPr>
        <w:tc>
          <w:tcPr>
            <w:tcW w:w="700" w:type="dxa"/>
            <w:shd w:val="clear" w:color="auto" w:fill="E7F0F9"/>
            <w:tcMar>
              <w:top w:w="0" w:type="dxa"/>
              <w:bottom w:w="0" w:type="dxa"/>
            </w:tcMar>
            <w:vAlign w:val="center"/>
          </w:tcPr>
          <w:p w14:paraId="6773E33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FA90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3CC9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D1B19"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F537D1"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6B2D70" w14:textId="77777777" w:rsidR="00267472" w:rsidRDefault="00000000">
            <w:pPr>
              <w:keepNext/>
              <w:keepLines/>
              <w:spacing w:after="0" w:line="240" w:lineRule="auto"/>
              <w:jc w:val="center"/>
            </w:pPr>
            <w:r>
              <w:rPr>
                <w:b/>
                <w:sz w:val="18"/>
              </w:rPr>
              <w:t>Indeks (%)</w:t>
            </w:r>
          </w:p>
        </w:tc>
      </w:tr>
      <w:tr w:rsidR="00267472" w14:paraId="04D9D397" w14:textId="77777777">
        <w:trPr>
          <w:cantSplit/>
          <w:trHeight w:val="560"/>
        </w:trPr>
        <w:tc>
          <w:tcPr>
            <w:tcW w:w="700" w:type="dxa"/>
            <w:tcMar>
              <w:top w:w="0" w:type="dxa"/>
              <w:bottom w:w="0" w:type="dxa"/>
            </w:tcMar>
            <w:vAlign w:val="center"/>
          </w:tcPr>
          <w:p w14:paraId="5A4B8108" w14:textId="77777777" w:rsidR="00267472" w:rsidRDefault="00267472">
            <w:pPr>
              <w:keepNext/>
              <w:keepLines/>
              <w:spacing w:after="0" w:line="240" w:lineRule="auto"/>
            </w:pPr>
          </w:p>
        </w:tc>
        <w:tc>
          <w:tcPr>
            <w:tcW w:w="3180" w:type="dxa"/>
            <w:tcMar>
              <w:top w:w="0" w:type="dxa"/>
              <w:bottom w:w="0" w:type="dxa"/>
            </w:tcMar>
            <w:vAlign w:val="center"/>
          </w:tcPr>
          <w:p w14:paraId="1DA1FF7A" w14:textId="77777777" w:rsidR="00267472"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6AD2B08D" w14:textId="77777777" w:rsidR="00267472" w:rsidRDefault="00000000">
            <w:pPr>
              <w:keepNext/>
              <w:keepLines/>
              <w:spacing w:after="0" w:line="240" w:lineRule="auto"/>
            </w:pPr>
            <w:r>
              <w:rPr>
                <w:sz w:val="18"/>
              </w:rPr>
              <w:t>Y345</w:t>
            </w:r>
          </w:p>
        </w:tc>
        <w:tc>
          <w:tcPr>
            <w:tcW w:w="1860" w:type="dxa"/>
            <w:tcMar>
              <w:top w:w="0" w:type="dxa"/>
              <w:bottom w:w="0" w:type="dxa"/>
            </w:tcMar>
            <w:vAlign w:val="center"/>
          </w:tcPr>
          <w:p w14:paraId="2FCC0B22"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41D3DF35"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7826D582" w14:textId="77777777" w:rsidR="00267472" w:rsidRDefault="00000000">
            <w:pPr>
              <w:keepNext/>
              <w:keepLines/>
              <w:spacing w:after="0" w:line="240" w:lineRule="auto"/>
              <w:jc w:val="right"/>
            </w:pPr>
            <w:r>
              <w:rPr>
                <w:sz w:val="18"/>
              </w:rPr>
              <w:t>127,7</w:t>
            </w:r>
          </w:p>
        </w:tc>
      </w:tr>
    </w:tbl>
    <w:p w14:paraId="339708F8" w14:textId="77777777" w:rsidR="00267472" w:rsidRDefault="00267472">
      <w:pPr>
        <w:spacing w:after="0"/>
      </w:pPr>
    </w:p>
    <w:p w14:paraId="443FE603" w14:textId="1513E9C4" w:rsidR="00267472" w:rsidRDefault="00000000">
      <w:r>
        <w:t xml:space="preserve">Rashodi </w:t>
      </w:r>
      <w:r w:rsidR="00DB67E2">
        <w:t xml:space="preserve"> i izdaci </w:t>
      </w:r>
      <w:r>
        <w:t>poslovanja povećani za 27,7% uslijed povećanja svih rashoda. Povećanje djece dovelo do potrebe povećanja rashoda za nabavu materijal i sirovina, kontrola i ispitivanja sukladno zaštiti na radu, redovitih i izvanrednih servisa strojeva i opreme, nabave sitnog inventara i oprema za planirani izdvojeni objekt. -indeks 127,7</w:t>
      </w:r>
    </w:p>
    <w:p w14:paraId="6267EBB6" w14:textId="77777777" w:rsidR="00267472" w:rsidRDefault="00267472"/>
    <w:p w14:paraId="47CA912A" w14:textId="77777777" w:rsidR="00267472" w:rsidRDefault="00000000">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21B56D2" w14:textId="77777777">
        <w:trPr>
          <w:cantSplit/>
        </w:trPr>
        <w:tc>
          <w:tcPr>
            <w:tcW w:w="700" w:type="dxa"/>
            <w:shd w:val="clear" w:color="auto" w:fill="E7F0F9"/>
            <w:tcMar>
              <w:top w:w="0" w:type="dxa"/>
              <w:bottom w:w="0" w:type="dxa"/>
            </w:tcMar>
            <w:vAlign w:val="center"/>
          </w:tcPr>
          <w:p w14:paraId="412FCF4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2E9FAB"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B03FA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6F66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6EC16"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BBE3B4" w14:textId="77777777" w:rsidR="00267472" w:rsidRDefault="00000000">
            <w:pPr>
              <w:keepNext/>
              <w:keepLines/>
              <w:spacing w:after="0" w:line="240" w:lineRule="auto"/>
              <w:jc w:val="center"/>
            </w:pPr>
            <w:r>
              <w:rPr>
                <w:b/>
                <w:sz w:val="18"/>
              </w:rPr>
              <w:t>Indeks (%)</w:t>
            </w:r>
          </w:p>
        </w:tc>
      </w:tr>
      <w:tr w:rsidR="00267472" w14:paraId="34DEF454" w14:textId="77777777">
        <w:trPr>
          <w:cantSplit/>
          <w:trHeight w:val="560"/>
        </w:trPr>
        <w:tc>
          <w:tcPr>
            <w:tcW w:w="700" w:type="dxa"/>
            <w:tcMar>
              <w:top w:w="0" w:type="dxa"/>
              <w:bottom w:w="0" w:type="dxa"/>
            </w:tcMar>
            <w:vAlign w:val="center"/>
          </w:tcPr>
          <w:p w14:paraId="5DDE7561" w14:textId="77777777" w:rsidR="00267472" w:rsidRDefault="00267472">
            <w:pPr>
              <w:keepNext/>
              <w:keepLines/>
              <w:spacing w:after="0" w:line="240" w:lineRule="auto"/>
            </w:pPr>
          </w:p>
        </w:tc>
        <w:tc>
          <w:tcPr>
            <w:tcW w:w="3180" w:type="dxa"/>
            <w:tcMar>
              <w:top w:w="0" w:type="dxa"/>
              <w:bottom w:w="0" w:type="dxa"/>
            </w:tcMar>
            <w:vAlign w:val="center"/>
          </w:tcPr>
          <w:p w14:paraId="3A49E1D5" w14:textId="77777777" w:rsidR="00267472"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3F6968D1" w14:textId="77777777" w:rsidR="00267472" w:rsidRDefault="00000000">
            <w:pPr>
              <w:keepNext/>
              <w:keepLines/>
              <w:spacing w:after="0" w:line="240" w:lineRule="auto"/>
            </w:pPr>
            <w:r>
              <w:rPr>
                <w:sz w:val="18"/>
              </w:rPr>
              <w:t>Y005</w:t>
            </w:r>
          </w:p>
        </w:tc>
        <w:tc>
          <w:tcPr>
            <w:tcW w:w="1860" w:type="dxa"/>
            <w:tcMar>
              <w:top w:w="0" w:type="dxa"/>
              <w:bottom w:w="0" w:type="dxa"/>
            </w:tcMar>
            <w:vAlign w:val="center"/>
          </w:tcPr>
          <w:p w14:paraId="49E6FBDB"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3D58E9E9" w14:textId="77777777" w:rsidR="00267472" w:rsidRDefault="00000000">
            <w:pPr>
              <w:keepNext/>
              <w:keepLines/>
              <w:spacing w:after="0" w:line="240" w:lineRule="auto"/>
              <w:jc w:val="right"/>
            </w:pPr>
            <w:r>
              <w:rPr>
                <w:sz w:val="18"/>
              </w:rPr>
              <w:t>71.472,78</w:t>
            </w:r>
          </w:p>
        </w:tc>
        <w:tc>
          <w:tcPr>
            <w:tcW w:w="700" w:type="dxa"/>
            <w:tcMar>
              <w:top w:w="0" w:type="dxa"/>
              <w:bottom w:w="0" w:type="dxa"/>
            </w:tcMar>
            <w:vAlign w:val="center"/>
          </w:tcPr>
          <w:p w14:paraId="171251F5" w14:textId="77777777" w:rsidR="00267472" w:rsidRDefault="00000000">
            <w:pPr>
              <w:keepNext/>
              <w:keepLines/>
              <w:spacing w:after="0" w:line="240" w:lineRule="auto"/>
              <w:jc w:val="right"/>
            </w:pPr>
            <w:r>
              <w:rPr>
                <w:sz w:val="18"/>
              </w:rPr>
              <w:t>-</w:t>
            </w:r>
          </w:p>
        </w:tc>
      </w:tr>
    </w:tbl>
    <w:p w14:paraId="68500990" w14:textId="77777777" w:rsidR="00267472" w:rsidRDefault="00267472">
      <w:pPr>
        <w:spacing w:after="0"/>
      </w:pPr>
    </w:p>
    <w:p w14:paraId="618BCB5A" w14:textId="77777777" w:rsidR="00267472" w:rsidRDefault="00000000">
      <w:r>
        <w:t>Stvaran manjak prihoda i primitaka ostvaren u iznosu od 24.253,41 euro.</w:t>
      </w:r>
    </w:p>
    <w:p w14:paraId="4B052711" w14:textId="77777777" w:rsidR="00267472" w:rsidRDefault="00267472"/>
    <w:p w14:paraId="1FB89C2E" w14:textId="77777777" w:rsidR="00267472" w:rsidRDefault="00000000">
      <w:pPr>
        <w:keepNext/>
        <w:spacing w:line="240" w:lineRule="auto"/>
        <w:jc w:val="center"/>
      </w:pPr>
      <w:r>
        <w:rPr>
          <w:sz w:val="28"/>
        </w:rPr>
        <w:lastRenderedPageBreak/>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240448E" w14:textId="77777777">
        <w:trPr>
          <w:cantSplit/>
        </w:trPr>
        <w:tc>
          <w:tcPr>
            <w:tcW w:w="700" w:type="dxa"/>
            <w:shd w:val="clear" w:color="auto" w:fill="E7F0F9"/>
            <w:tcMar>
              <w:top w:w="0" w:type="dxa"/>
              <w:bottom w:w="0" w:type="dxa"/>
            </w:tcMar>
            <w:vAlign w:val="center"/>
          </w:tcPr>
          <w:p w14:paraId="084C64D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C5FEB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9DEE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78A90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F8F6A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1AB28A" w14:textId="77777777" w:rsidR="00267472" w:rsidRDefault="00000000">
            <w:pPr>
              <w:keepNext/>
              <w:keepLines/>
              <w:spacing w:after="0" w:line="240" w:lineRule="auto"/>
              <w:jc w:val="center"/>
            </w:pPr>
            <w:r>
              <w:rPr>
                <w:b/>
                <w:sz w:val="18"/>
              </w:rPr>
              <w:t>Indeks (%)</w:t>
            </w:r>
          </w:p>
        </w:tc>
      </w:tr>
      <w:tr w:rsidR="00267472" w14:paraId="2D4FA2C3" w14:textId="77777777">
        <w:trPr>
          <w:cantSplit/>
          <w:trHeight w:val="560"/>
        </w:trPr>
        <w:tc>
          <w:tcPr>
            <w:tcW w:w="700" w:type="dxa"/>
            <w:tcMar>
              <w:top w:w="0" w:type="dxa"/>
              <w:bottom w:w="0" w:type="dxa"/>
            </w:tcMar>
            <w:vAlign w:val="center"/>
          </w:tcPr>
          <w:p w14:paraId="3692CF0F" w14:textId="77777777" w:rsidR="00267472" w:rsidRDefault="00000000">
            <w:pPr>
              <w:keepNext/>
              <w:keepLines/>
              <w:spacing w:after="0" w:line="240" w:lineRule="auto"/>
            </w:pPr>
            <w:r>
              <w:rPr>
                <w:sz w:val="18"/>
              </w:rPr>
              <w:t>9221-9222</w:t>
            </w:r>
          </w:p>
        </w:tc>
        <w:tc>
          <w:tcPr>
            <w:tcW w:w="3180" w:type="dxa"/>
            <w:tcMar>
              <w:top w:w="0" w:type="dxa"/>
              <w:bottom w:w="0" w:type="dxa"/>
            </w:tcMar>
            <w:vAlign w:val="center"/>
          </w:tcPr>
          <w:p w14:paraId="391E3343" w14:textId="77777777" w:rsidR="00267472"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56A16FC0" w14:textId="77777777" w:rsidR="00267472" w:rsidRDefault="00000000">
            <w:pPr>
              <w:keepNext/>
              <w:keepLines/>
              <w:spacing w:after="0" w:line="240" w:lineRule="auto"/>
            </w:pPr>
            <w:r>
              <w:rPr>
                <w:sz w:val="18"/>
              </w:rPr>
              <w:t>9221-9222</w:t>
            </w:r>
          </w:p>
        </w:tc>
        <w:tc>
          <w:tcPr>
            <w:tcW w:w="1860" w:type="dxa"/>
            <w:tcMar>
              <w:top w:w="0" w:type="dxa"/>
              <w:bottom w:w="0" w:type="dxa"/>
            </w:tcMar>
            <w:vAlign w:val="center"/>
          </w:tcPr>
          <w:p w14:paraId="0A48ED7F" w14:textId="77777777" w:rsidR="00267472" w:rsidRDefault="00000000">
            <w:pPr>
              <w:keepNext/>
              <w:keepLines/>
              <w:spacing w:after="0" w:line="240" w:lineRule="auto"/>
              <w:jc w:val="right"/>
            </w:pPr>
            <w:r>
              <w:rPr>
                <w:sz w:val="18"/>
              </w:rPr>
              <w:t>12.607,47</w:t>
            </w:r>
          </w:p>
        </w:tc>
        <w:tc>
          <w:tcPr>
            <w:tcW w:w="1860" w:type="dxa"/>
            <w:tcMar>
              <w:top w:w="0" w:type="dxa"/>
              <w:bottom w:w="0" w:type="dxa"/>
            </w:tcMar>
            <w:vAlign w:val="center"/>
          </w:tcPr>
          <w:p w14:paraId="2ACBE553" w14:textId="77777777" w:rsidR="00267472" w:rsidRDefault="00000000">
            <w:pPr>
              <w:keepNext/>
              <w:keepLines/>
              <w:spacing w:after="0" w:line="240" w:lineRule="auto"/>
              <w:jc w:val="right"/>
            </w:pPr>
            <w:r>
              <w:rPr>
                <w:sz w:val="18"/>
              </w:rPr>
              <w:t>47.219,37</w:t>
            </w:r>
          </w:p>
        </w:tc>
        <w:tc>
          <w:tcPr>
            <w:tcW w:w="700" w:type="dxa"/>
            <w:tcMar>
              <w:top w:w="0" w:type="dxa"/>
              <w:bottom w:w="0" w:type="dxa"/>
            </w:tcMar>
            <w:vAlign w:val="center"/>
          </w:tcPr>
          <w:p w14:paraId="6B295FDD" w14:textId="77777777" w:rsidR="00267472" w:rsidRDefault="00000000">
            <w:pPr>
              <w:keepNext/>
              <w:keepLines/>
              <w:spacing w:after="0" w:line="240" w:lineRule="auto"/>
              <w:jc w:val="right"/>
            </w:pPr>
            <w:r>
              <w:rPr>
                <w:sz w:val="18"/>
              </w:rPr>
              <w:t>374,5</w:t>
            </w:r>
          </w:p>
        </w:tc>
      </w:tr>
    </w:tbl>
    <w:p w14:paraId="6323E7E2" w14:textId="77777777" w:rsidR="00267472" w:rsidRDefault="00267472">
      <w:pPr>
        <w:spacing w:after="0"/>
      </w:pPr>
    </w:p>
    <w:p w14:paraId="7383A928" w14:textId="77777777" w:rsidR="00267472" w:rsidRDefault="00000000">
      <w:r>
        <w:t>Višak prihoda prenesen iz 2024. godine korišten je za redovno poslovanje vrtića i nabavu opreme i sitnog inventara za planirani izdvojeni objekt.</w:t>
      </w:r>
    </w:p>
    <w:p w14:paraId="1CFD5E7E" w14:textId="77777777" w:rsidR="00267472" w:rsidRDefault="00267472"/>
    <w:p w14:paraId="3F1EBE19" w14:textId="77777777" w:rsidR="00267472" w:rsidRDefault="00000000">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791F4BD" w14:textId="77777777">
        <w:trPr>
          <w:cantSplit/>
        </w:trPr>
        <w:tc>
          <w:tcPr>
            <w:tcW w:w="700" w:type="dxa"/>
            <w:shd w:val="clear" w:color="auto" w:fill="E7F0F9"/>
            <w:tcMar>
              <w:top w:w="0" w:type="dxa"/>
              <w:bottom w:w="0" w:type="dxa"/>
            </w:tcMar>
            <w:vAlign w:val="center"/>
          </w:tcPr>
          <w:p w14:paraId="196F930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6789F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4CB8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1E5F9"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03DB4"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4BD75D" w14:textId="77777777" w:rsidR="00267472" w:rsidRDefault="00000000">
            <w:pPr>
              <w:keepNext/>
              <w:keepLines/>
              <w:spacing w:after="0" w:line="240" w:lineRule="auto"/>
              <w:jc w:val="center"/>
            </w:pPr>
            <w:r>
              <w:rPr>
                <w:b/>
                <w:sz w:val="18"/>
              </w:rPr>
              <w:t>Indeks (%)</w:t>
            </w:r>
          </w:p>
        </w:tc>
      </w:tr>
      <w:tr w:rsidR="00267472" w14:paraId="78A268DE" w14:textId="77777777">
        <w:trPr>
          <w:cantSplit/>
          <w:trHeight w:val="560"/>
        </w:trPr>
        <w:tc>
          <w:tcPr>
            <w:tcW w:w="700" w:type="dxa"/>
            <w:tcMar>
              <w:top w:w="0" w:type="dxa"/>
              <w:bottom w:w="0" w:type="dxa"/>
            </w:tcMar>
            <w:vAlign w:val="center"/>
          </w:tcPr>
          <w:p w14:paraId="0566A3FF" w14:textId="77777777" w:rsidR="00267472" w:rsidRDefault="00267472">
            <w:pPr>
              <w:keepNext/>
              <w:keepLines/>
              <w:spacing w:after="0" w:line="240" w:lineRule="auto"/>
            </w:pPr>
          </w:p>
        </w:tc>
        <w:tc>
          <w:tcPr>
            <w:tcW w:w="3180" w:type="dxa"/>
            <w:tcMar>
              <w:top w:w="0" w:type="dxa"/>
              <w:bottom w:w="0" w:type="dxa"/>
            </w:tcMar>
            <w:vAlign w:val="center"/>
          </w:tcPr>
          <w:p w14:paraId="4DAE1CFE" w14:textId="77777777" w:rsidR="00267472"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B9B0E52" w14:textId="77777777" w:rsidR="00267472" w:rsidRDefault="00000000">
            <w:pPr>
              <w:keepNext/>
              <w:keepLines/>
              <w:spacing w:after="0" w:line="240" w:lineRule="auto"/>
            </w:pPr>
            <w:r>
              <w:rPr>
                <w:sz w:val="18"/>
              </w:rPr>
              <w:t>X006</w:t>
            </w:r>
          </w:p>
        </w:tc>
        <w:tc>
          <w:tcPr>
            <w:tcW w:w="1860" w:type="dxa"/>
            <w:tcMar>
              <w:top w:w="0" w:type="dxa"/>
              <w:bottom w:w="0" w:type="dxa"/>
            </w:tcMar>
            <w:vAlign w:val="center"/>
          </w:tcPr>
          <w:p w14:paraId="768135A7" w14:textId="77777777" w:rsidR="00267472" w:rsidRDefault="00000000">
            <w:pPr>
              <w:keepNext/>
              <w:keepLines/>
              <w:spacing w:after="0" w:line="240" w:lineRule="auto"/>
              <w:jc w:val="right"/>
            </w:pPr>
            <w:r>
              <w:rPr>
                <w:sz w:val="18"/>
              </w:rPr>
              <w:t>47.219,37</w:t>
            </w:r>
          </w:p>
        </w:tc>
        <w:tc>
          <w:tcPr>
            <w:tcW w:w="1860" w:type="dxa"/>
            <w:tcMar>
              <w:top w:w="0" w:type="dxa"/>
              <w:bottom w:w="0" w:type="dxa"/>
            </w:tcMar>
            <w:vAlign w:val="center"/>
          </w:tcPr>
          <w:p w14:paraId="55F44E03"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1861BD28" w14:textId="77777777" w:rsidR="00267472" w:rsidRDefault="00000000">
            <w:pPr>
              <w:keepNext/>
              <w:keepLines/>
              <w:spacing w:after="0" w:line="240" w:lineRule="auto"/>
              <w:jc w:val="right"/>
            </w:pPr>
            <w:r>
              <w:rPr>
                <w:sz w:val="18"/>
              </w:rPr>
              <w:t>0</w:t>
            </w:r>
          </w:p>
        </w:tc>
      </w:tr>
    </w:tbl>
    <w:p w14:paraId="099DF57A" w14:textId="77777777" w:rsidR="00267472" w:rsidRDefault="00267472">
      <w:pPr>
        <w:spacing w:after="0"/>
      </w:pPr>
    </w:p>
    <w:p w14:paraId="0BDF014C" w14:textId="77777777" w:rsidR="00267472" w:rsidRDefault="00000000">
      <w:r>
        <w:t>U ovom izvještajnom razdoblju ostvaren je manjak. Višak prihoda i primitaka prenesen u 2025. godinu korišten je za redovno poslovanje.</w:t>
      </w:r>
    </w:p>
    <w:p w14:paraId="05416807" w14:textId="77777777" w:rsidR="00267472" w:rsidRDefault="00267472"/>
    <w:p w14:paraId="3940767C" w14:textId="77777777" w:rsidR="00267472" w:rsidRDefault="00000000">
      <w:pPr>
        <w:keepNext/>
        <w:spacing w:line="240" w:lineRule="auto"/>
        <w:jc w:val="center"/>
      </w:pPr>
      <w:r>
        <w:rPr>
          <w:sz w:val="28"/>
        </w:rPr>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001A82E" w14:textId="77777777">
        <w:trPr>
          <w:cantSplit/>
        </w:trPr>
        <w:tc>
          <w:tcPr>
            <w:tcW w:w="700" w:type="dxa"/>
            <w:shd w:val="clear" w:color="auto" w:fill="E7F0F9"/>
            <w:tcMar>
              <w:top w:w="0" w:type="dxa"/>
              <w:bottom w:w="0" w:type="dxa"/>
            </w:tcMar>
            <w:vAlign w:val="center"/>
          </w:tcPr>
          <w:p w14:paraId="790E57B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493F6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17C5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B614E"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30CF6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20CCB" w14:textId="77777777" w:rsidR="00267472" w:rsidRDefault="00000000">
            <w:pPr>
              <w:keepNext/>
              <w:keepLines/>
              <w:spacing w:after="0" w:line="240" w:lineRule="auto"/>
              <w:jc w:val="center"/>
            </w:pPr>
            <w:r>
              <w:rPr>
                <w:b/>
                <w:sz w:val="18"/>
              </w:rPr>
              <w:t>Indeks (%)</w:t>
            </w:r>
          </w:p>
        </w:tc>
      </w:tr>
      <w:tr w:rsidR="00267472" w14:paraId="695329F1" w14:textId="77777777">
        <w:trPr>
          <w:cantSplit/>
          <w:trHeight w:val="560"/>
        </w:trPr>
        <w:tc>
          <w:tcPr>
            <w:tcW w:w="700" w:type="dxa"/>
            <w:tcMar>
              <w:top w:w="0" w:type="dxa"/>
              <w:bottom w:w="0" w:type="dxa"/>
            </w:tcMar>
            <w:vAlign w:val="center"/>
          </w:tcPr>
          <w:p w14:paraId="4A9DBDC8" w14:textId="77777777" w:rsidR="00267472" w:rsidRDefault="00267472">
            <w:pPr>
              <w:keepNext/>
              <w:keepLines/>
              <w:spacing w:after="0" w:line="240" w:lineRule="auto"/>
            </w:pPr>
          </w:p>
        </w:tc>
        <w:tc>
          <w:tcPr>
            <w:tcW w:w="3180" w:type="dxa"/>
            <w:tcMar>
              <w:top w:w="0" w:type="dxa"/>
              <w:bottom w:w="0" w:type="dxa"/>
            </w:tcMar>
            <w:vAlign w:val="center"/>
          </w:tcPr>
          <w:p w14:paraId="20869007" w14:textId="77777777" w:rsidR="00267472"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550255F" w14:textId="77777777" w:rsidR="00267472" w:rsidRDefault="00000000">
            <w:pPr>
              <w:keepNext/>
              <w:keepLines/>
              <w:spacing w:after="0" w:line="240" w:lineRule="auto"/>
            </w:pPr>
            <w:r>
              <w:rPr>
                <w:sz w:val="18"/>
              </w:rPr>
              <w:t>Y006</w:t>
            </w:r>
          </w:p>
        </w:tc>
        <w:tc>
          <w:tcPr>
            <w:tcW w:w="1860" w:type="dxa"/>
            <w:tcMar>
              <w:top w:w="0" w:type="dxa"/>
              <w:bottom w:w="0" w:type="dxa"/>
            </w:tcMar>
            <w:vAlign w:val="center"/>
          </w:tcPr>
          <w:p w14:paraId="4EB69CA1"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4EA3B4A3" w14:textId="77777777" w:rsidR="00267472" w:rsidRDefault="00000000">
            <w:pPr>
              <w:keepNext/>
              <w:keepLines/>
              <w:spacing w:after="0" w:line="240" w:lineRule="auto"/>
              <w:jc w:val="right"/>
            </w:pPr>
            <w:r>
              <w:rPr>
                <w:sz w:val="18"/>
              </w:rPr>
              <w:t>24.253,41</w:t>
            </w:r>
          </w:p>
        </w:tc>
        <w:tc>
          <w:tcPr>
            <w:tcW w:w="700" w:type="dxa"/>
            <w:tcMar>
              <w:top w:w="0" w:type="dxa"/>
              <w:bottom w:w="0" w:type="dxa"/>
            </w:tcMar>
            <w:vAlign w:val="center"/>
          </w:tcPr>
          <w:p w14:paraId="7955BD7C" w14:textId="77777777" w:rsidR="00267472" w:rsidRDefault="00000000">
            <w:pPr>
              <w:keepNext/>
              <w:keepLines/>
              <w:spacing w:after="0" w:line="240" w:lineRule="auto"/>
              <w:jc w:val="right"/>
            </w:pPr>
            <w:r>
              <w:rPr>
                <w:sz w:val="18"/>
              </w:rPr>
              <w:t>-</w:t>
            </w:r>
          </w:p>
        </w:tc>
      </w:tr>
    </w:tbl>
    <w:p w14:paraId="367CF1F8" w14:textId="77777777" w:rsidR="00267472" w:rsidRDefault="00267472">
      <w:pPr>
        <w:spacing w:after="0"/>
      </w:pPr>
    </w:p>
    <w:p w14:paraId="725B94C0" w14:textId="77777777" w:rsidR="00267472" w:rsidRDefault="00000000">
      <w:r>
        <w:t>U ovom izvještajnom razdoblju ostvaren je manjak u iznosu od 24.253,41. eura. Višak prihoda i primitaka prenesen u 2025. godinu korišten je za redovno poslovanje. </w:t>
      </w:r>
    </w:p>
    <w:p w14:paraId="3E668BE7" w14:textId="77777777" w:rsidR="00267472" w:rsidRDefault="00267472"/>
    <w:p w14:paraId="7F11E405" w14:textId="77777777" w:rsidR="00267472" w:rsidRDefault="00000000">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DE141E9" w14:textId="77777777">
        <w:trPr>
          <w:cantSplit/>
        </w:trPr>
        <w:tc>
          <w:tcPr>
            <w:tcW w:w="700" w:type="dxa"/>
            <w:shd w:val="clear" w:color="auto" w:fill="E7F0F9"/>
            <w:tcMar>
              <w:top w:w="0" w:type="dxa"/>
              <w:bottom w:w="0" w:type="dxa"/>
            </w:tcMar>
            <w:vAlign w:val="center"/>
          </w:tcPr>
          <w:p w14:paraId="6C65A27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171C8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E4AC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75EB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78F1E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46AC7" w14:textId="77777777" w:rsidR="00267472" w:rsidRDefault="00000000">
            <w:pPr>
              <w:keepNext/>
              <w:keepLines/>
              <w:spacing w:after="0" w:line="240" w:lineRule="auto"/>
              <w:jc w:val="center"/>
            </w:pPr>
            <w:r>
              <w:rPr>
                <w:b/>
                <w:sz w:val="18"/>
              </w:rPr>
              <w:t>Indeks (%)</w:t>
            </w:r>
          </w:p>
        </w:tc>
      </w:tr>
      <w:tr w:rsidR="00267472" w14:paraId="269C4DC9" w14:textId="77777777">
        <w:trPr>
          <w:cantSplit/>
          <w:trHeight w:val="560"/>
        </w:trPr>
        <w:tc>
          <w:tcPr>
            <w:tcW w:w="700" w:type="dxa"/>
            <w:tcMar>
              <w:top w:w="0" w:type="dxa"/>
              <w:bottom w:w="0" w:type="dxa"/>
            </w:tcMar>
            <w:vAlign w:val="center"/>
          </w:tcPr>
          <w:p w14:paraId="45AA7DE2" w14:textId="77777777" w:rsidR="00267472" w:rsidRDefault="00000000">
            <w:pPr>
              <w:keepNext/>
              <w:keepLines/>
              <w:spacing w:after="0" w:line="240" w:lineRule="auto"/>
            </w:pPr>
            <w:r>
              <w:rPr>
                <w:sz w:val="18"/>
              </w:rPr>
              <w:t>19</w:t>
            </w:r>
          </w:p>
        </w:tc>
        <w:tc>
          <w:tcPr>
            <w:tcW w:w="3180" w:type="dxa"/>
            <w:tcMar>
              <w:top w:w="0" w:type="dxa"/>
              <w:bottom w:w="0" w:type="dxa"/>
            </w:tcMar>
            <w:vAlign w:val="center"/>
          </w:tcPr>
          <w:p w14:paraId="38AC12DB" w14:textId="77777777" w:rsidR="00267472"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3C5C2789" w14:textId="77777777" w:rsidR="00267472" w:rsidRDefault="00000000">
            <w:pPr>
              <w:keepNext/>
              <w:keepLines/>
              <w:spacing w:after="0" w:line="240" w:lineRule="auto"/>
            </w:pPr>
            <w:r>
              <w:rPr>
                <w:sz w:val="18"/>
              </w:rPr>
              <w:t>19</w:t>
            </w:r>
          </w:p>
        </w:tc>
        <w:tc>
          <w:tcPr>
            <w:tcW w:w="1860" w:type="dxa"/>
            <w:tcMar>
              <w:top w:w="0" w:type="dxa"/>
              <w:bottom w:w="0" w:type="dxa"/>
            </w:tcMar>
            <w:vAlign w:val="center"/>
          </w:tcPr>
          <w:p w14:paraId="366593A7" w14:textId="77777777" w:rsidR="00267472" w:rsidRDefault="00000000">
            <w:pPr>
              <w:keepNext/>
              <w:keepLines/>
              <w:spacing w:after="0" w:line="240" w:lineRule="auto"/>
              <w:jc w:val="right"/>
            </w:pPr>
            <w:r>
              <w:rPr>
                <w:sz w:val="18"/>
              </w:rPr>
              <w:t>47.724,43</w:t>
            </w:r>
          </w:p>
        </w:tc>
        <w:tc>
          <w:tcPr>
            <w:tcW w:w="1860" w:type="dxa"/>
            <w:tcMar>
              <w:top w:w="0" w:type="dxa"/>
              <w:bottom w:w="0" w:type="dxa"/>
            </w:tcMar>
            <w:vAlign w:val="center"/>
          </w:tcPr>
          <w:p w14:paraId="71DE422F"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769E0114" w14:textId="77777777" w:rsidR="00267472" w:rsidRDefault="00000000">
            <w:pPr>
              <w:keepNext/>
              <w:keepLines/>
              <w:spacing w:after="0" w:line="240" w:lineRule="auto"/>
              <w:jc w:val="right"/>
            </w:pPr>
            <w:r>
              <w:rPr>
                <w:sz w:val="18"/>
              </w:rPr>
              <w:t>0</w:t>
            </w:r>
          </w:p>
        </w:tc>
      </w:tr>
    </w:tbl>
    <w:p w14:paraId="5560D2B0" w14:textId="77777777" w:rsidR="00267472" w:rsidRDefault="00267472">
      <w:pPr>
        <w:spacing w:after="0"/>
      </w:pPr>
    </w:p>
    <w:p w14:paraId="7E7F8C64" w14:textId="77777777" w:rsidR="00267472" w:rsidRDefault="00000000">
      <w:r>
        <w:t>Rashodi budućih razdoblja više se ne knjiže veće se od ovog izvještajnog razdoblja, dok su se u istom izvještajnom razdoblju priznavali.</w:t>
      </w:r>
    </w:p>
    <w:p w14:paraId="7E39CC17" w14:textId="77777777" w:rsidR="00267472" w:rsidRDefault="00267472"/>
    <w:p w14:paraId="0A5780A0" w14:textId="77777777" w:rsidR="00267472" w:rsidRDefault="00000000">
      <w:pPr>
        <w:keepNext/>
        <w:spacing w:line="240" w:lineRule="auto"/>
        <w:jc w:val="center"/>
      </w:pPr>
      <w:r>
        <w:rPr>
          <w:sz w:val="28"/>
        </w:rPr>
        <w:lastRenderedPageBreak/>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850FC77" w14:textId="77777777">
        <w:trPr>
          <w:cantSplit/>
        </w:trPr>
        <w:tc>
          <w:tcPr>
            <w:tcW w:w="700" w:type="dxa"/>
            <w:shd w:val="clear" w:color="auto" w:fill="E7F0F9"/>
            <w:tcMar>
              <w:top w:w="0" w:type="dxa"/>
              <w:bottom w:w="0" w:type="dxa"/>
            </w:tcMar>
            <w:vAlign w:val="center"/>
          </w:tcPr>
          <w:p w14:paraId="59EE2DC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5DFE5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3E09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B100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A22E2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D1CA77" w14:textId="77777777" w:rsidR="00267472" w:rsidRDefault="00000000">
            <w:pPr>
              <w:keepNext/>
              <w:keepLines/>
              <w:spacing w:after="0" w:line="240" w:lineRule="auto"/>
              <w:jc w:val="center"/>
            </w:pPr>
            <w:r>
              <w:rPr>
                <w:b/>
                <w:sz w:val="18"/>
              </w:rPr>
              <w:t>Indeks (%)</w:t>
            </w:r>
          </w:p>
        </w:tc>
      </w:tr>
      <w:tr w:rsidR="00267472" w14:paraId="66046007" w14:textId="77777777">
        <w:trPr>
          <w:cantSplit/>
          <w:trHeight w:val="560"/>
        </w:trPr>
        <w:tc>
          <w:tcPr>
            <w:tcW w:w="700" w:type="dxa"/>
            <w:tcMar>
              <w:top w:w="0" w:type="dxa"/>
              <w:bottom w:w="0" w:type="dxa"/>
            </w:tcMar>
            <w:vAlign w:val="center"/>
          </w:tcPr>
          <w:p w14:paraId="35F234C7" w14:textId="77777777" w:rsidR="00267472" w:rsidRDefault="00000000">
            <w:pPr>
              <w:keepNext/>
              <w:keepLines/>
              <w:spacing w:after="0" w:line="240" w:lineRule="auto"/>
            </w:pPr>
            <w:r>
              <w:rPr>
                <w:sz w:val="18"/>
              </w:rPr>
              <w:t>11</w:t>
            </w:r>
          </w:p>
        </w:tc>
        <w:tc>
          <w:tcPr>
            <w:tcW w:w="3180" w:type="dxa"/>
            <w:tcMar>
              <w:top w:w="0" w:type="dxa"/>
              <w:bottom w:w="0" w:type="dxa"/>
            </w:tcMar>
            <w:vAlign w:val="center"/>
          </w:tcPr>
          <w:p w14:paraId="27DF7E13" w14:textId="77777777" w:rsidR="00267472"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43F47931" w14:textId="77777777" w:rsidR="00267472" w:rsidRDefault="00000000">
            <w:pPr>
              <w:keepNext/>
              <w:keepLines/>
              <w:spacing w:after="0" w:line="240" w:lineRule="auto"/>
            </w:pPr>
            <w:r>
              <w:rPr>
                <w:sz w:val="18"/>
              </w:rPr>
              <w:t>11P</w:t>
            </w:r>
          </w:p>
        </w:tc>
        <w:tc>
          <w:tcPr>
            <w:tcW w:w="1860" w:type="dxa"/>
            <w:tcMar>
              <w:top w:w="0" w:type="dxa"/>
              <w:bottom w:w="0" w:type="dxa"/>
            </w:tcMar>
            <w:vAlign w:val="center"/>
          </w:tcPr>
          <w:p w14:paraId="14DA21EC" w14:textId="77777777" w:rsidR="00267472" w:rsidRDefault="00000000">
            <w:pPr>
              <w:keepNext/>
              <w:keepLines/>
              <w:spacing w:after="0" w:line="240" w:lineRule="auto"/>
              <w:jc w:val="right"/>
            </w:pPr>
            <w:r>
              <w:rPr>
                <w:sz w:val="18"/>
              </w:rPr>
              <w:t>15.743,72</w:t>
            </w:r>
          </w:p>
        </w:tc>
        <w:tc>
          <w:tcPr>
            <w:tcW w:w="1860" w:type="dxa"/>
            <w:tcMar>
              <w:top w:w="0" w:type="dxa"/>
              <w:bottom w:w="0" w:type="dxa"/>
            </w:tcMar>
            <w:vAlign w:val="center"/>
          </w:tcPr>
          <w:p w14:paraId="0F541B67" w14:textId="77777777" w:rsidR="00267472" w:rsidRDefault="00000000">
            <w:pPr>
              <w:keepNext/>
              <w:keepLines/>
              <w:spacing w:after="0" w:line="240" w:lineRule="auto"/>
              <w:jc w:val="right"/>
            </w:pPr>
            <w:r>
              <w:rPr>
                <w:sz w:val="18"/>
              </w:rPr>
              <w:t>47.192,97</w:t>
            </w:r>
          </w:p>
        </w:tc>
        <w:tc>
          <w:tcPr>
            <w:tcW w:w="700" w:type="dxa"/>
            <w:tcMar>
              <w:top w:w="0" w:type="dxa"/>
              <w:bottom w:w="0" w:type="dxa"/>
            </w:tcMar>
            <w:vAlign w:val="center"/>
          </w:tcPr>
          <w:p w14:paraId="28ABE888" w14:textId="77777777" w:rsidR="00267472" w:rsidRDefault="00000000">
            <w:pPr>
              <w:keepNext/>
              <w:keepLines/>
              <w:spacing w:after="0" w:line="240" w:lineRule="auto"/>
              <w:jc w:val="right"/>
            </w:pPr>
            <w:r>
              <w:rPr>
                <w:sz w:val="18"/>
              </w:rPr>
              <w:t>299,8</w:t>
            </w:r>
          </w:p>
        </w:tc>
      </w:tr>
    </w:tbl>
    <w:p w14:paraId="50E4D657" w14:textId="77777777" w:rsidR="00267472" w:rsidRDefault="00267472">
      <w:pPr>
        <w:spacing w:after="0"/>
      </w:pPr>
    </w:p>
    <w:p w14:paraId="75FFB3B9" w14:textId="77777777" w:rsidR="00267472" w:rsidRDefault="00000000">
      <w:r>
        <w:t>Na početku izvještajnog razdoblja stanje novčanih sredstava bilo je povećano u odnosu na isto razdoblje prethodne izvještajne godine uslijed ostvarenog viška u prethodnoj izvještajnoj godini.</w:t>
      </w:r>
    </w:p>
    <w:p w14:paraId="6D9EC487" w14:textId="77777777" w:rsidR="00267472" w:rsidRDefault="00267472"/>
    <w:p w14:paraId="7EE666DA" w14:textId="77777777" w:rsidR="00267472" w:rsidRDefault="00000000">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0946401" w14:textId="77777777">
        <w:trPr>
          <w:cantSplit/>
        </w:trPr>
        <w:tc>
          <w:tcPr>
            <w:tcW w:w="700" w:type="dxa"/>
            <w:shd w:val="clear" w:color="auto" w:fill="E7F0F9"/>
            <w:tcMar>
              <w:top w:w="0" w:type="dxa"/>
              <w:bottom w:w="0" w:type="dxa"/>
            </w:tcMar>
            <w:vAlign w:val="center"/>
          </w:tcPr>
          <w:p w14:paraId="6804A41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18F48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69D2E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BFAE5"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65187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7FE52" w14:textId="77777777" w:rsidR="00267472" w:rsidRDefault="00000000">
            <w:pPr>
              <w:keepNext/>
              <w:keepLines/>
              <w:spacing w:after="0" w:line="240" w:lineRule="auto"/>
              <w:jc w:val="center"/>
            </w:pPr>
            <w:r>
              <w:rPr>
                <w:b/>
                <w:sz w:val="18"/>
              </w:rPr>
              <w:t>Indeks (%)</w:t>
            </w:r>
          </w:p>
        </w:tc>
      </w:tr>
      <w:tr w:rsidR="00267472" w14:paraId="4D9CC0B1" w14:textId="77777777">
        <w:trPr>
          <w:cantSplit/>
          <w:trHeight w:val="560"/>
        </w:trPr>
        <w:tc>
          <w:tcPr>
            <w:tcW w:w="700" w:type="dxa"/>
            <w:tcMar>
              <w:top w:w="0" w:type="dxa"/>
              <w:bottom w:w="0" w:type="dxa"/>
            </w:tcMar>
            <w:vAlign w:val="center"/>
          </w:tcPr>
          <w:p w14:paraId="07CD80DD" w14:textId="77777777" w:rsidR="00267472" w:rsidRDefault="00000000">
            <w:pPr>
              <w:keepNext/>
              <w:keepLines/>
              <w:spacing w:after="0" w:line="240" w:lineRule="auto"/>
            </w:pPr>
            <w:r>
              <w:rPr>
                <w:sz w:val="18"/>
              </w:rPr>
              <w:t>11-dugov.</w:t>
            </w:r>
          </w:p>
        </w:tc>
        <w:tc>
          <w:tcPr>
            <w:tcW w:w="3180" w:type="dxa"/>
            <w:tcMar>
              <w:top w:w="0" w:type="dxa"/>
              <w:bottom w:w="0" w:type="dxa"/>
            </w:tcMar>
            <w:vAlign w:val="center"/>
          </w:tcPr>
          <w:p w14:paraId="71D5538E" w14:textId="77777777" w:rsidR="00267472" w:rsidRDefault="00000000">
            <w:pPr>
              <w:keepNext/>
              <w:keepLines/>
              <w:spacing w:after="0" w:line="240" w:lineRule="auto"/>
            </w:pPr>
            <w:r>
              <w:rPr>
                <w:sz w:val="18"/>
              </w:rPr>
              <w:t>Ukupni priljevi na novčane račune i blagajne</w:t>
            </w:r>
          </w:p>
        </w:tc>
        <w:tc>
          <w:tcPr>
            <w:tcW w:w="700" w:type="dxa"/>
            <w:tcMar>
              <w:top w:w="0" w:type="dxa"/>
              <w:bottom w:w="0" w:type="dxa"/>
            </w:tcMar>
            <w:vAlign w:val="center"/>
          </w:tcPr>
          <w:p w14:paraId="1FF37469" w14:textId="77777777" w:rsidR="00267472" w:rsidRDefault="00000000">
            <w:pPr>
              <w:keepNext/>
              <w:keepLines/>
              <w:spacing w:after="0" w:line="240" w:lineRule="auto"/>
            </w:pPr>
            <w:r>
              <w:rPr>
                <w:sz w:val="18"/>
              </w:rPr>
              <w:t>11-dugov.</w:t>
            </w:r>
          </w:p>
        </w:tc>
        <w:tc>
          <w:tcPr>
            <w:tcW w:w="1860" w:type="dxa"/>
            <w:tcMar>
              <w:top w:w="0" w:type="dxa"/>
              <w:bottom w:w="0" w:type="dxa"/>
            </w:tcMar>
            <w:vAlign w:val="center"/>
          </w:tcPr>
          <w:p w14:paraId="59C5A381" w14:textId="77777777" w:rsidR="00267472" w:rsidRDefault="00000000">
            <w:pPr>
              <w:keepNext/>
              <w:keepLines/>
              <w:spacing w:after="0" w:line="240" w:lineRule="auto"/>
              <w:jc w:val="right"/>
            </w:pPr>
            <w:r>
              <w:rPr>
                <w:sz w:val="18"/>
              </w:rPr>
              <w:t>671.449,84</w:t>
            </w:r>
          </w:p>
        </w:tc>
        <w:tc>
          <w:tcPr>
            <w:tcW w:w="1860" w:type="dxa"/>
            <w:tcMar>
              <w:top w:w="0" w:type="dxa"/>
              <w:bottom w:w="0" w:type="dxa"/>
            </w:tcMar>
            <w:vAlign w:val="center"/>
          </w:tcPr>
          <w:p w14:paraId="0E1E7105" w14:textId="77777777" w:rsidR="00267472" w:rsidRDefault="00000000">
            <w:pPr>
              <w:keepNext/>
              <w:keepLines/>
              <w:spacing w:after="0" w:line="240" w:lineRule="auto"/>
              <w:jc w:val="right"/>
            </w:pPr>
            <w:r>
              <w:rPr>
                <w:sz w:val="18"/>
              </w:rPr>
              <w:t>746.609,99</w:t>
            </w:r>
          </w:p>
        </w:tc>
        <w:tc>
          <w:tcPr>
            <w:tcW w:w="700" w:type="dxa"/>
            <w:tcMar>
              <w:top w:w="0" w:type="dxa"/>
              <w:bottom w:w="0" w:type="dxa"/>
            </w:tcMar>
            <w:vAlign w:val="center"/>
          </w:tcPr>
          <w:p w14:paraId="40E28889" w14:textId="77777777" w:rsidR="00267472" w:rsidRDefault="00000000">
            <w:pPr>
              <w:keepNext/>
              <w:keepLines/>
              <w:spacing w:after="0" w:line="240" w:lineRule="auto"/>
              <w:jc w:val="right"/>
            </w:pPr>
            <w:r>
              <w:rPr>
                <w:sz w:val="18"/>
              </w:rPr>
              <w:t>111,2</w:t>
            </w:r>
          </w:p>
        </w:tc>
      </w:tr>
    </w:tbl>
    <w:p w14:paraId="119926BD" w14:textId="77777777" w:rsidR="00267472" w:rsidRDefault="00267472">
      <w:pPr>
        <w:spacing w:after="0"/>
      </w:pPr>
    </w:p>
    <w:p w14:paraId="3B6FCB5F" w14:textId="77777777" w:rsidR="00267472" w:rsidRDefault="00000000">
      <w:r>
        <w:t>Ukupni odljevi povećani uslijed povećanja rashoda i potreba podmirivanja te uslijed potreba prebacivanja cjelokupnog salda na račun osnivača zbog ulaska u sustav riznice.-indeks 111,2.</w:t>
      </w:r>
    </w:p>
    <w:p w14:paraId="4AD9C384" w14:textId="77777777" w:rsidR="00267472" w:rsidRDefault="00267472"/>
    <w:p w14:paraId="1F2E8E26" w14:textId="77777777" w:rsidR="00267472" w:rsidRDefault="00000000">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A8CF83D" w14:textId="77777777">
        <w:trPr>
          <w:cantSplit/>
        </w:trPr>
        <w:tc>
          <w:tcPr>
            <w:tcW w:w="700" w:type="dxa"/>
            <w:shd w:val="clear" w:color="auto" w:fill="E7F0F9"/>
            <w:tcMar>
              <w:top w:w="0" w:type="dxa"/>
              <w:bottom w:w="0" w:type="dxa"/>
            </w:tcMar>
            <w:vAlign w:val="center"/>
          </w:tcPr>
          <w:p w14:paraId="5810108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58261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A795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CE5DA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EC3939"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5BF9D9" w14:textId="77777777" w:rsidR="00267472" w:rsidRDefault="00000000">
            <w:pPr>
              <w:keepNext/>
              <w:keepLines/>
              <w:spacing w:after="0" w:line="240" w:lineRule="auto"/>
              <w:jc w:val="center"/>
            </w:pPr>
            <w:r>
              <w:rPr>
                <w:b/>
                <w:sz w:val="18"/>
              </w:rPr>
              <w:t>Indeks (%)</w:t>
            </w:r>
          </w:p>
        </w:tc>
      </w:tr>
      <w:tr w:rsidR="00267472" w14:paraId="299483AA" w14:textId="77777777">
        <w:trPr>
          <w:cantSplit/>
          <w:trHeight w:val="560"/>
        </w:trPr>
        <w:tc>
          <w:tcPr>
            <w:tcW w:w="700" w:type="dxa"/>
            <w:tcMar>
              <w:top w:w="0" w:type="dxa"/>
              <w:bottom w:w="0" w:type="dxa"/>
            </w:tcMar>
            <w:vAlign w:val="center"/>
          </w:tcPr>
          <w:p w14:paraId="7D1C001E" w14:textId="77777777" w:rsidR="00267472" w:rsidRDefault="00000000">
            <w:pPr>
              <w:keepNext/>
              <w:keepLines/>
              <w:spacing w:after="0" w:line="240" w:lineRule="auto"/>
            </w:pPr>
            <w:r>
              <w:rPr>
                <w:sz w:val="18"/>
              </w:rPr>
              <w:t>11-potraž.</w:t>
            </w:r>
          </w:p>
        </w:tc>
        <w:tc>
          <w:tcPr>
            <w:tcW w:w="3180" w:type="dxa"/>
            <w:tcMar>
              <w:top w:w="0" w:type="dxa"/>
              <w:bottom w:w="0" w:type="dxa"/>
            </w:tcMar>
            <w:vAlign w:val="center"/>
          </w:tcPr>
          <w:p w14:paraId="363D7570" w14:textId="77777777" w:rsidR="00267472" w:rsidRDefault="00000000">
            <w:pPr>
              <w:keepNext/>
              <w:keepLines/>
              <w:spacing w:after="0" w:line="240" w:lineRule="auto"/>
            </w:pPr>
            <w:r>
              <w:rPr>
                <w:sz w:val="18"/>
              </w:rPr>
              <w:t>Ukupni odljevi s novčanih računa i blagajni</w:t>
            </w:r>
          </w:p>
        </w:tc>
        <w:tc>
          <w:tcPr>
            <w:tcW w:w="700" w:type="dxa"/>
            <w:tcMar>
              <w:top w:w="0" w:type="dxa"/>
              <w:bottom w:w="0" w:type="dxa"/>
            </w:tcMar>
            <w:vAlign w:val="center"/>
          </w:tcPr>
          <w:p w14:paraId="6ECF0AF3" w14:textId="77777777" w:rsidR="00267472" w:rsidRDefault="00000000">
            <w:pPr>
              <w:keepNext/>
              <w:keepLines/>
              <w:spacing w:after="0" w:line="240" w:lineRule="auto"/>
            </w:pPr>
            <w:r>
              <w:rPr>
                <w:sz w:val="18"/>
              </w:rPr>
              <w:t>11-potraž.</w:t>
            </w:r>
          </w:p>
        </w:tc>
        <w:tc>
          <w:tcPr>
            <w:tcW w:w="1860" w:type="dxa"/>
            <w:tcMar>
              <w:top w:w="0" w:type="dxa"/>
              <w:bottom w:w="0" w:type="dxa"/>
            </w:tcMar>
            <w:vAlign w:val="center"/>
          </w:tcPr>
          <w:p w14:paraId="17E3EE23" w14:textId="77777777" w:rsidR="00267472" w:rsidRDefault="00000000">
            <w:pPr>
              <w:keepNext/>
              <w:keepLines/>
              <w:spacing w:after="0" w:line="240" w:lineRule="auto"/>
              <w:jc w:val="right"/>
            </w:pPr>
            <w:r>
              <w:rPr>
                <w:sz w:val="18"/>
              </w:rPr>
              <w:t>640.000,59</w:t>
            </w:r>
          </w:p>
        </w:tc>
        <w:tc>
          <w:tcPr>
            <w:tcW w:w="1860" w:type="dxa"/>
            <w:tcMar>
              <w:top w:w="0" w:type="dxa"/>
              <w:bottom w:w="0" w:type="dxa"/>
            </w:tcMar>
            <w:vAlign w:val="center"/>
          </w:tcPr>
          <w:p w14:paraId="1E3370E2" w14:textId="77777777" w:rsidR="00267472" w:rsidRDefault="00000000">
            <w:pPr>
              <w:keepNext/>
              <w:keepLines/>
              <w:spacing w:after="0" w:line="240" w:lineRule="auto"/>
              <w:jc w:val="right"/>
            </w:pPr>
            <w:r>
              <w:rPr>
                <w:sz w:val="18"/>
              </w:rPr>
              <w:t>793.802,96</w:t>
            </w:r>
          </w:p>
        </w:tc>
        <w:tc>
          <w:tcPr>
            <w:tcW w:w="700" w:type="dxa"/>
            <w:tcMar>
              <w:top w:w="0" w:type="dxa"/>
              <w:bottom w:w="0" w:type="dxa"/>
            </w:tcMar>
            <w:vAlign w:val="center"/>
          </w:tcPr>
          <w:p w14:paraId="367E6279" w14:textId="77777777" w:rsidR="00267472" w:rsidRDefault="00000000">
            <w:pPr>
              <w:keepNext/>
              <w:keepLines/>
              <w:spacing w:after="0" w:line="240" w:lineRule="auto"/>
              <w:jc w:val="right"/>
            </w:pPr>
            <w:r>
              <w:rPr>
                <w:sz w:val="18"/>
              </w:rPr>
              <w:t>124,0</w:t>
            </w:r>
          </w:p>
        </w:tc>
      </w:tr>
    </w:tbl>
    <w:p w14:paraId="418BE414" w14:textId="77777777" w:rsidR="00267472" w:rsidRDefault="00267472">
      <w:pPr>
        <w:spacing w:after="0"/>
      </w:pPr>
    </w:p>
    <w:p w14:paraId="241BB784" w14:textId="40E99AB9" w:rsidR="00267472" w:rsidRDefault="00DB67E2">
      <w:r>
        <w:t>Ukupni odljevi povećani uslijed povećanja rashoda i potreba podmirivanja te uslijed potreba prebacivanja cjelokupnog salda na račun osnivača zbog ulaska u sustav riznice.-indeks 124</w:t>
      </w:r>
    </w:p>
    <w:p w14:paraId="565C16F2" w14:textId="77777777" w:rsidR="00267472" w:rsidRDefault="00000000">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CB31F76" w14:textId="77777777">
        <w:trPr>
          <w:cantSplit/>
        </w:trPr>
        <w:tc>
          <w:tcPr>
            <w:tcW w:w="700" w:type="dxa"/>
            <w:shd w:val="clear" w:color="auto" w:fill="E7F0F9"/>
            <w:tcMar>
              <w:top w:w="0" w:type="dxa"/>
              <w:bottom w:w="0" w:type="dxa"/>
            </w:tcMar>
            <w:vAlign w:val="center"/>
          </w:tcPr>
          <w:p w14:paraId="25E9338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69C3C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8F3C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BDECC"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9F0DF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E80FCF" w14:textId="77777777" w:rsidR="00267472" w:rsidRDefault="00000000">
            <w:pPr>
              <w:keepNext/>
              <w:keepLines/>
              <w:spacing w:after="0" w:line="240" w:lineRule="auto"/>
              <w:jc w:val="center"/>
            </w:pPr>
            <w:r>
              <w:rPr>
                <w:b/>
                <w:sz w:val="18"/>
              </w:rPr>
              <w:t>Indeks (%)</w:t>
            </w:r>
          </w:p>
        </w:tc>
      </w:tr>
      <w:tr w:rsidR="00267472" w14:paraId="064EB7EF" w14:textId="77777777">
        <w:trPr>
          <w:cantSplit/>
          <w:trHeight w:val="560"/>
        </w:trPr>
        <w:tc>
          <w:tcPr>
            <w:tcW w:w="700" w:type="dxa"/>
            <w:tcMar>
              <w:top w:w="0" w:type="dxa"/>
              <w:bottom w:w="0" w:type="dxa"/>
            </w:tcMar>
            <w:vAlign w:val="center"/>
          </w:tcPr>
          <w:p w14:paraId="2ECAD29A" w14:textId="77777777" w:rsidR="00267472" w:rsidRDefault="00000000">
            <w:pPr>
              <w:keepNext/>
              <w:keepLines/>
              <w:spacing w:after="0" w:line="240" w:lineRule="auto"/>
            </w:pPr>
            <w:r>
              <w:rPr>
                <w:sz w:val="18"/>
              </w:rPr>
              <w:t>11</w:t>
            </w:r>
          </w:p>
        </w:tc>
        <w:tc>
          <w:tcPr>
            <w:tcW w:w="3180" w:type="dxa"/>
            <w:tcMar>
              <w:top w:w="0" w:type="dxa"/>
              <w:bottom w:w="0" w:type="dxa"/>
            </w:tcMar>
            <w:vAlign w:val="center"/>
          </w:tcPr>
          <w:p w14:paraId="35FE249B" w14:textId="77777777" w:rsidR="00267472"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71CF0CCC" w14:textId="77777777" w:rsidR="00267472" w:rsidRDefault="00000000">
            <w:pPr>
              <w:keepNext/>
              <w:keepLines/>
              <w:spacing w:after="0" w:line="240" w:lineRule="auto"/>
            </w:pPr>
            <w:r>
              <w:rPr>
                <w:sz w:val="18"/>
              </w:rPr>
              <w:t>11K</w:t>
            </w:r>
          </w:p>
        </w:tc>
        <w:tc>
          <w:tcPr>
            <w:tcW w:w="1860" w:type="dxa"/>
            <w:tcMar>
              <w:top w:w="0" w:type="dxa"/>
              <w:bottom w:w="0" w:type="dxa"/>
            </w:tcMar>
            <w:vAlign w:val="center"/>
          </w:tcPr>
          <w:p w14:paraId="2F2ADAAF" w14:textId="77777777" w:rsidR="00267472" w:rsidRDefault="00000000">
            <w:pPr>
              <w:keepNext/>
              <w:keepLines/>
              <w:spacing w:after="0" w:line="240" w:lineRule="auto"/>
              <w:jc w:val="right"/>
            </w:pPr>
            <w:r>
              <w:rPr>
                <w:sz w:val="18"/>
              </w:rPr>
              <w:t>47.192,97</w:t>
            </w:r>
          </w:p>
        </w:tc>
        <w:tc>
          <w:tcPr>
            <w:tcW w:w="1860" w:type="dxa"/>
            <w:tcMar>
              <w:top w:w="0" w:type="dxa"/>
              <w:bottom w:w="0" w:type="dxa"/>
            </w:tcMar>
            <w:vAlign w:val="center"/>
          </w:tcPr>
          <w:p w14:paraId="1A1426B2"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121D3A35" w14:textId="77777777" w:rsidR="00267472" w:rsidRDefault="00000000">
            <w:pPr>
              <w:keepNext/>
              <w:keepLines/>
              <w:spacing w:after="0" w:line="240" w:lineRule="auto"/>
              <w:jc w:val="right"/>
            </w:pPr>
            <w:r>
              <w:rPr>
                <w:sz w:val="18"/>
              </w:rPr>
              <w:t>0</w:t>
            </w:r>
          </w:p>
        </w:tc>
      </w:tr>
    </w:tbl>
    <w:p w14:paraId="14F2F38A" w14:textId="77777777" w:rsidR="00267472" w:rsidRDefault="00267472">
      <w:pPr>
        <w:spacing w:after="0"/>
      </w:pPr>
    </w:p>
    <w:p w14:paraId="4775B2F3" w14:textId="5289113B" w:rsidR="00267472" w:rsidRDefault="00000000">
      <w:r>
        <w:t xml:space="preserve">Stanje novčanih sredstava na kraju izvještajnog razdoblja 0,00 uslijed zatvaranja poslovnog računa </w:t>
      </w:r>
      <w:r w:rsidR="00DB67E2">
        <w:t>D</w:t>
      </w:r>
      <w:r>
        <w:t>ječjeg vrtića i prelaska u sustav Riznice.</w:t>
      </w:r>
    </w:p>
    <w:p w14:paraId="095EE880" w14:textId="77777777" w:rsidR="00267472" w:rsidRDefault="00267472"/>
    <w:p w14:paraId="190A3046" w14:textId="77777777" w:rsidR="00267472" w:rsidRDefault="00000000">
      <w:pPr>
        <w:keepNext/>
        <w:spacing w:line="240" w:lineRule="auto"/>
        <w:jc w:val="center"/>
      </w:pPr>
      <w:r>
        <w:rPr>
          <w:sz w:val="28"/>
        </w:rPr>
        <w:lastRenderedPageBreak/>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2DE8DEB" w14:textId="77777777">
        <w:trPr>
          <w:cantSplit/>
        </w:trPr>
        <w:tc>
          <w:tcPr>
            <w:tcW w:w="700" w:type="dxa"/>
            <w:shd w:val="clear" w:color="auto" w:fill="E7F0F9"/>
            <w:tcMar>
              <w:top w:w="0" w:type="dxa"/>
              <w:bottom w:w="0" w:type="dxa"/>
            </w:tcMar>
            <w:vAlign w:val="center"/>
          </w:tcPr>
          <w:p w14:paraId="36EAA2A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6DD2F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43AE8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AD4CD"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25D97"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9D4EA3" w14:textId="77777777" w:rsidR="00267472" w:rsidRDefault="00000000">
            <w:pPr>
              <w:keepNext/>
              <w:keepLines/>
              <w:spacing w:after="0" w:line="240" w:lineRule="auto"/>
              <w:jc w:val="center"/>
            </w:pPr>
            <w:r>
              <w:rPr>
                <w:b/>
                <w:sz w:val="18"/>
              </w:rPr>
              <w:t>Indeks (%)</w:t>
            </w:r>
          </w:p>
        </w:tc>
      </w:tr>
      <w:tr w:rsidR="00267472" w14:paraId="434BEF16" w14:textId="77777777">
        <w:trPr>
          <w:cantSplit/>
          <w:trHeight w:val="560"/>
        </w:trPr>
        <w:tc>
          <w:tcPr>
            <w:tcW w:w="700" w:type="dxa"/>
            <w:tcMar>
              <w:top w:w="0" w:type="dxa"/>
              <w:bottom w:w="0" w:type="dxa"/>
            </w:tcMar>
            <w:vAlign w:val="center"/>
          </w:tcPr>
          <w:p w14:paraId="1EF74DE2" w14:textId="77777777" w:rsidR="00267472" w:rsidRDefault="00267472">
            <w:pPr>
              <w:keepNext/>
              <w:keepLines/>
              <w:spacing w:after="0" w:line="240" w:lineRule="auto"/>
            </w:pPr>
          </w:p>
        </w:tc>
        <w:tc>
          <w:tcPr>
            <w:tcW w:w="3180" w:type="dxa"/>
            <w:tcMar>
              <w:top w:w="0" w:type="dxa"/>
              <w:bottom w:w="0" w:type="dxa"/>
            </w:tcMar>
            <w:vAlign w:val="center"/>
          </w:tcPr>
          <w:p w14:paraId="1073A4F5" w14:textId="77777777" w:rsidR="00267472"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3F8BF3EA" w14:textId="77777777" w:rsidR="00267472" w:rsidRDefault="00000000">
            <w:pPr>
              <w:keepNext/>
              <w:keepLines/>
              <w:spacing w:after="0" w:line="240" w:lineRule="auto"/>
            </w:pPr>
            <w:r>
              <w:rPr>
                <w:sz w:val="18"/>
              </w:rPr>
              <w:t>Z007</w:t>
            </w:r>
          </w:p>
        </w:tc>
        <w:tc>
          <w:tcPr>
            <w:tcW w:w="1860" w:type="dxa"/>
            <w:tcMar>
              <w:top w:w="0" w:type="dxa"/>
              <w:bottom w:w="0" w:type="dxa"/>
            </w:tcMar>
            <w:vAlign w:val="center"/>
          </w:tcPr>
          <w:p w14:paraId="77193896" w14:textId="77777777" w:rsidR="00267472" w:rsidRDefault="00000000">
            <w:pPr>
              <w:keepNext/>
              <w:keepLines/>
              <w:spacing w:after="0" w:line="240" w:lineRule="auto"/>
              <w:jc w:val="right"/>
            </w:pPr>
            <w:r>
              <w:rPr>
                <w:sz w:val="18"/>
              </w:rPr>
              <w:t>24,00</w:t>
            </w:r>
          </w:p>
        </w:tc>
        <w:tc>
          <w:tcPr>
            <w:tcW w:w="1860" w:type="dxa"/>
            <w:tcMar>
              <w:top w:w="0" w:type="dxa"/>
              <w:bottom w:w="0" w:type="dxa"/>
            </w:tcMar>
            <w:vAlign w:val="center"/>
          </w:tcPr>
          <w:p w14:paraId="1D9CD7DE" w14:textId="77777777" w:rsidR="00267472" w:rsidRDefault="00000000">
            <w:pPr>
              <w:keepNext/>
              <w:keepLines/>
              <w:spacing w:after="0" w:line="240" w:lineRule="auto"/>
              <w:jc w:val="right"/>
            </w:pPr>
            <w:r>
              <w:rPr>
                <w:sz w:val="18"/>
              </w:rPr>
              <w:t>27,00</w:t>
            </w:r>
          </w:p>
        </w:tc>
        <w:tc>
          <w:tcPr>
            <w:tcW w:w="700" w:type="dxa"/>
            <w:tcMar>
              <w:top w:w="0" w:type="dxa"/>
              <w:bottom w:w="0" w:type="dxa"/>
            </w:tcMar>
            <w:vAlign w:val="center"/>
          </w:tcPr>
          <w:p w14:paraId="25121F6A" w14:textId="77777777" w:rsidR="00267472" w:rsidRDefault="00000000">
            <w:pPr>
              <w:keepNext/>
              <w:keepLines/>
              <w:spacing w:after="0" w:line="240" w:lineRule="auto"/>
              <w:jc w:val="right"/>
            </w:pPr>
            <w:r>
              <w:rPr>
                <w:sz w:val="18"/>
              </w:rPr>
              <w:t>112,5</w:t>
            </w:r>
          </w:p>
        </w:tc>
      </w:tr>
    </w:tbl>
    <w:p w14:paraId="53200711" w14:textId="77777777" w:rsidR="00267472" w:rsidRDefault="00267472">
      <w:pPr>
        <w:spacing w:after="0"/>
      </w:pPr>
    </w:p>
    <w:p w14:paraId="0EBBFC7B" w14:textId="77777777" w:rsidR="00267472" w:rsidRDefault="00000000">
      <w:r>
        <w:t>Uslijed povećanja djece povećanje broja zaposlenih.</w:t>
      </w:r>
    </w:p>
    <w:p w14:paraId="5CD1C456" w14:textId="77777777" w:rsidR="00267472" w:rsidRDefault="00267472"/>
    <w:p w14:paraId="76660648" w14:textId="77777777" w:rsidR="00267472" w:rsidRDefault="00000000">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FECDB46" w14:textId="77777777">
        <w:trPr>
          <w:cantSplit/>
        </w:trPr>
        <w:tc>
          <w:tcPr>
            <w:tcW w:w="700" w:type="dxa"/>
            <w:shd w:val="clear" w:color="auto" w:fill="E7F0F9"/>
            <w:tcMar>
              <w:top w:w="0" w:type="dxa"/>
              <w:bottom w:w="0" w:type="dxa"/>
            </w:tcMar>
            <w:vAlign w:val="center"/>
          </w:tcPr>
          <w:p w14:paraId="430BFFB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5D667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1E24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21329"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65D82D"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2E661" w14:textId="77777777" w:rsidR="00267472" w:rsidRDefault="00000000">
            <w:pPr>
              <w:keepNext/>
              <w:keepLines/>
              <w:spacing w:after="0" w:line="240" w:lineRule="auto"/>
              <w:jc w:val="center"/>
            </w:pPr>
            <w:r>
              <w:rPr>
                <w:b/>
                <w:sz w:val="18"/>
              </w:rPr>
              <w:t>Indeks (%)</w:t>
            </w:r>
          </w:p>
        </w:tc>
      </w:tr>
      <w:tr w:rsidR="00267472" w14:paraId="51F38F6C" w14:textId="77777777">
        <w:trPr>
          <w:cantSplit/>
          <w:trHeight w:val="560"/>
        </w:trPr>
        <w:tc>
          <w:tcPr>
            <w:tcW w:w="700" w:type="dxa"/>
            <w:tcMar>
              <w:top w:w="0" w:type="dxa"/>
              <w:bottom w:w="0" w:type="dxa"/>
            </w:tcMar>
            <w:vAlign w:val="center"/>
          </w:tcPr>
          <w:p w14:paraId="2CA4E393" w14:textId="77777777" w:rsidR="00267472" w:rsidRDefault="00267472">
            <w:pPr>
              <w:keepNext/>
              <w:keepLines/>
              <w:spacing w:after="0" w:line="240" w:lineRule="auto"/>
            </w:pPr>
          </w:p>
        </w:tc>
        <w:tc>
          <w:tcPr>
            <w:tcW w:w="3180" w:type="dxa"/>
            <w:tcMar>
              <w:top w:w="0" w:type="dxa"/>
              <w:bottom w:w="0" w:type="dxa"/>
            </w:tcMar>
            <w:vAlign w:val="center"/>
          </w:tcPr>
          <w:p w14:paraId="4CBB3B65" w14:textId="77777777" w:rsidR="00267472"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45E265FC" w14:textId="77777777" w:rsidR="00267472" w:rsidRDefault="00000000">
            <w:pPr>
              <w:keepNext/>
              <w:keepLines/>
              <w:spacing w:after="0" w:line="240" w:lineRule="auto"/>
            </w:pPr>
            <w:r>
              <w:rPr>
                <w:sz w:val="18"/>
              </w:rPr>
              <w:t>Z009</w:t>
            </w:r>
          </w:p>
        </w:tc>
        <w:tc>
          <w:tcPr>
            <w:tcW w:w="1860" w:type="dxa"/>
            <w:tcMar>
              <w:top w:w="0" w:type="dxa"/>
              <w:bottom w:w="0" w:type="dxa"/>
            </w:tcMar>
            <w:vAlign w:val="center"/>
          </w:tcPr>
          <w:p w14:paraId="196F5BA7" w14:textId="77777777" w:rsidR="00267472" w:rsidRDefault="00000000">
            <w:pPr>
              <w:keepNext/>
              <w:keepLines/>
              <w:spacing w:after="0" w:line="240" w:lineRule="auto"/>
              <w:jc w:val="right"/>
            </w:pPr>
            <w:r>
              <w:rPr>
                <w:sz w:val="18"/>
              </w:rPr>
              <w:t>24,00</w:t>
            </w:r>
          </w:p>
        </w:tc>
        <w:tc>
          <w:tcPr>
            <w:tcW w:w="1860" w:type="dxa"/>
            <w:tcMar>
              <w:top w:w="0" w:type="dxa"/>
              <w:bottom w:w="0" w:type="dxa"/>
            </w:tcMar>
            <w:vAlign w:val="center"/>
          </w:tcPr>
          <w:p w14:paraId="601BC6BF" w14:textId="77777777" w:rsidR="00267472" w:rsidRDefault="00000000">
            <w:pPr>
              <w:keepNext/>
              <w:keepLines/>
              <w:spacing w:after="0" w:line="240" w:lineRule="auto"/>
              <w:jc w:val="right"/>
            </w:pPr>
            <w:r>
              <w:rPr>
                <w:sz w:val="18"/>
              </w:rPr>
              <w:t>25,00</w:t>
            </w:r>
          </w:p>
        </w:tc>
        <w:tc>
          <w:tcPr>
            <w:tcW w:w="700" w:type="dxa"/>
            <w:tcMar>
              <w:top w:w="0" w:type="dxa"/>
              <w:bottom w:w="0" w:type="dxa"/>
            </w:tcMar>
            <w:vAlign w:val="center"/>
          </w:tcPr>
          <w:p w14:paraId="24A46641" w14:textId="77777777" w:rsidR="00267472" w:rsidRDefault="00000000">
            <w:pPr>
              <w:keepNext/>
              <w:keepLines/>
              <w:spacing w:after="0" w:line="240" w:lineRule="auto"/>
              <w:jc w:val="right"/>
            </w:pPr>
            <w:r>
              <w:rPr>
                <w:sz w:val="18"/>
              </w:rPr>
              <w:t>104,2</w:t>
            </w:r>
          </w:p>
        </w:tc>
      </w:tr>
    </w:tbl>
    <w:p w14:paraId="07D20AD7" w14:textId="77777777" w:rsidR="00267472" w:rsidRDefault="00267472">
      <w:pPr>
        <w:spacing w:after="0"/>
      </w:pPr>
    </w:p>
    <w:p w14:paraId="1FF67D19" w14:textId="77777777" w:rsidR="00267472" w:rsidRDefault="00000000">
      <w:r>
        <w:t>Uslijed povećanja djece povećanje broja zaposlenih.</w:t>
      </w:r>
    </w:p>
    <w:p w14:paraId="4E29FB40" w14:textId="77777777" w:rsidR="00267472" w:rsidRDefault="00267472"/>
    <w:p w14:paraId="3B98B7EB" w14:textId="77777777" w:rsidR="00267472" w:rsidRDefault="00000000">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5760D35" w14:textId="77777777">
        <w:trPr>
          <w:cantSplit/>
        </w:trPr>
        <w:tc>
          <w:tcPr>
            <w:tcW w:w="700" w:type="dxa"/>
            <w:shd w:val="clear" w:color="auto" w:fill="E7F0F9"/>
            <w:tcMar>
              <w:top w:w="0" w:type="dxa"/>
              <w:bottom w:w="0" w:type="dxa"/>
            </w:tcMar>
            <w:vAlign w:val="center"/>
          </w:tcPr>
          <w:p w14:paraId="6CD47AE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BC32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FAF49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86A9B0"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289470"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35BCF" w14:textId="77777777" w:rsidR="00267472" w:rsidRDefault="00000000">
            <w:pPr>
              <w:keepNext/>
              <w:keepLines/>
              <w:spacing w:after="0" w:line="240" w:lineRule="auto"/>
              <w:jc w:val="center"/>
            </w:pPr>
            <w:r>
              <w:rPr>
                <w:b/>
                <w:sz w:val="18"/>
              </w:rPr>
              <w:t>Indeks (%)</w:t>
            </w:r>
          </w:p>
        </w:tc>
      </w:tr>
      <w:tr w:rsidR="00267472" w14:paraId="598ACA3C" w14:textId="77777777">
        <w:trPr>
          <w:cantSplit/>
          <w:trHeight w:val="560"/>
        </w:trPr>
        <w:tc>
          <w:tcPr>
            <w:tcW w:w="700" w:type="dxa"/>
            <w:tcMar>
              <w:top w:w="0" w:type="dxa"/>
              <w:bottom w:w="0" w:type="dxa"/>
            </w:tcMar>
            <w:vAlign w:val="center"/>
          </w:tcPr>
          <w:p w14:paraId="2CE59182" w14:textId="77777777" w:rsidR="00267472" w:rsidRDefault="00000000">
            <w:pPr>
              <w:keepNext/>
              <w:keepLines/>
              <w:spacing w:after="0" w:line="240" w:lineRule="auto"/>
            </w:pPr>
            <w:r>
              <w:rPr>
                <w:sz w:val="18"/>
              </w:rPr>
              <w:t>63612</w:t>
            </w:r>
          </w:p>
        </w:tc>
        <w:tc>
          <w:tcPr>
            <w:tcW w:w="3180" w:type="dxa"/>
            <w:tcMar>
              <w:top w:w="0" w:type="dxa"/>
              <w:bottom w:w="0" w:type="dxa"/>
            </w:tcMar>
            <w:vAlign w:val="center"/>
          </w:tcPr>
          <w:p w14:paraId="7E0BE73D" w14:textId="77777777" w:rsidR="00267472"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29B30626" w14:textId="77777777" w:rsidR="00267472" w:rsidRDefault="00000000">
            <w:pPr>
              <w:keepNext/>
              <w:keepLines/>
              <w:spacing w:after="0" w:line="240" w:lineRule="auto"/>
            </w:pPr>
            <w:r>
              <w:rPr>
                <w:sz w:val="18"/>
              </w:rPr>
              <w:t>63612</w:t>
            </w:r>
          </w:p>
        </w:tc>
        <w:tc>
          <w:tcPr>
            <w:tcW w:w="1860" w:type="dxa"/>
            <w:tcMar>
              <w:top w:w="0" w:type="dxa"/>
              <w:bottom w:w="0" w:type="dxa"/>
            </w:tcMar>
            <w:vAlign w:val="center"/>
          </w:tcPr>
          <w:p w14:paraId="53FFA45D" w14:textId="77777777" w:rsidR="00267472" w:rsidRDefault="00000000">
            <w:pPr>
              <w:keepNext/>
              <w:keepLines/>
              <w:spacing w:after="0" w:line="240" w:lineRule="auto"/>
              <w:jc w:val="right"/>
            </w:pPr>
            <w:r>
              <w:rPr>
                <w:sz w:val="18"/>
              </w:rPr>
              <w:t>5.204,20</w:t>
            </w:r>
          </w:p>
        </w:tc>
        <w:tc>
          <w:tcPr>
            <w:tcW w:w="1860" w:type="dxa"/>
            <w:tcMar>
              <w:top w:w="0" w:type="dxa"/>
              <w:bottom w:w="0" w:type="dxa"/>
            </w:tcMar>
            <w:vAlign w:val="center"/>
          </w:tcPr>
          <w:p w14:paraId="11516558" w14:textId="77777777" w:rsidR="00267472" w:rsidRDefault="00000000">
            <w:pPr>
              <w:keepNext/>
              <w:keepLines/>
              <w:spacing w:after="0" w:line="240" w:lineRule="auto"/>
              <w:jc w:val="right"/>
            </w:pPr>
            <w:r>
              <w:rPr>
                <w:sz w:val="18"/>
              </w:rPr>
              <w:t>3.864,20</w:t>
            </w:r>
          </w:p>
        </w:tc>
        <w:tc>
          <w:tcPr>
            <w:tcW w:w="700" w:type="dxa"/>
            <w:tcMar>
              <w:top w:w="0" w:type="dxa"/>
              <w:bottom w:w="0" w:type="dxa"/>
            </w:tcMar>
            <w:vAlign w:val="center"/>
          </w:tcPr>
          <w:p w14:paraId="7AA9A779" w14:textId="77777777" w:rsidR="00267472" w:rsidRDefault="00000000">
            <w:pPr>
              <w:keepNext/>
              <w:keepLines/>
              <w:spacing w:after="0" w:line="240" w:lineRule="auto"/>
              <w:jc w:val="right"/>
            </w:pPr>
            <w:r>
              <w:rPr>
                <w:sz w:val="18"/>
              </w:rPr>
              <w:t>74,3</w:t>
            </w:r>
          </w:p>
        </w:tc>
      </w:tr>
    </w:tbl>
    <w:p w14:paraId="3C7D549C" w14:textId="77777777" w:rsidR="00267472" w:rsidRDefault="00267472">
      <w:pPr>
        <w:spacing w:after="0"/>
      </w:pPr>
    </w:p>
    <w:p w14:paraId="2F23C555" w14:textId="77777777" w:rsidR="00267472" w:rsidRDefault="00000000">
      <w:r>
        <w:t xml:space="preserve">Navedene pomoći odnose se na uplate za djecu u programu </w:t>
      </w:r>
      <w:proofErr w:type="spellStart"/>
      <w:r>
        <w:t>predškole</w:t>
      </w:r>
      <w:proofErr w:type="spellEnd"/>
      <w:r>
        <w:t xml:space="preserve"> i djecu s teškoćama. U odnosu na isto izvještajno razdoblje prethodne godine smanjene za 25,7 % uslijed smanjenja boja djece s navedenim teškoćama - index 74,3.</w:t>
      </w:r>
    </w:p>
    <w:p w14:paraId="0A560D7F" w14:textId="77777777" w:rsidR="00267472" w:rsidRDefault="00267472"/>
    <w:p w14:paraId="22507CC8" w14:textId="77777777" w:rsidR="00267472" w:rsidRDefault="00000000">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7B5B1C6" w14:textId="77777777">
        <w:trPr>
          <w:cantSplit/>
        </w:trPr>
        <w:tc>
          <w:tcPr>
            <w:tcW w:w="700" w:type="dxa"/>
            <w:shd w:val="clear" w:color="auto" w:fill="E7F0F9"/>
            <w:tcMar>
              <w:top w:w="0" w:type="dxa"/>
              <w:bottom w:w="0" w:type="dxa"/>
            </w:tcMar>
            <w:vAlign w:val="center"/>
          </w:tcPr>
          <w:p w14:paraId="04CFCE9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61B3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F50C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8A6117"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BBB328"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4CC7C" w14:textId="77777777" w:rsidR="00267472" w:rsidRDefault="00000000">
            <w:pPr>
              <w:keepNext/>
              <w:keepLines/>
              <w:spacing w:after="0" w:line="240" w:lineRule="auto"/>
              <w:jc w:val="center"/>
            </w:pPr>
            <w:r>
              <w:rPr>
                <w:b/>
                <w:sz w:val="18"/>
              </w:rPr>
              <w:t>Indeks (%)</w:t>
            </w:r>
          </w:p>
        </w:tc>
      </w:tr>
      <w:tr w:rsidR="00267472" w14:paraId="5121B26D" w14:textId="77777777">
        <w:trPr>
          <w:cantSplit/>
          <w:trHeight w:val="560"/>
        </w:trPr>
        <w:tc>
          <w:tcPr>
            <w:tcW w:w="700" w:type="dxa"/>
            <w:tcMar>
              <w:top w:w="0" w:type="dxa"/>
              <w:bottom w:w="0" w:type="dxa"/>
            </w:tcMar>
            <w:vAlign w:val="center"/>
          </w:tcPr>
          <w:p w14:paraId="4071D52B" w14:textId="77777777" w:rsidR="00267472" w:rsidRDefault="00000000">
            <w:pPr>
              <w:keepNext/>
              <w:keepLines/>
              <w:spacing w:after="0" w:line="240" w:lineRule="auto"/>
            </w:pPr>
            <w:r>
              <w:rPr>
                <w:sz w:val="18"/>
              </w:rPr>
              <w:t>65264</w:t>
            </w:r>
          </w:p>
        </w:tc>
        <w:tc>
          <w:tcPr>
            <w:tcW w:w="3180" w:type="dxa"/>
            <w:tcMar>
              <w:top w:w="0" w:type="dxa"/>
              <w:bottom w:w="0" w:type="dxa"/>
            </w:tcMar>
            <w:vAlign w:val="center"/>
          </w:tcPr>
          <w:p w14:paraId="6A0B9D19" w14:textId="77777777" w:rsidR="00267472" w:rsidRDefault="00000000">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5A96B70D" w14:textId="77777777" w:rsidR="00267472" w:rsidRDefault="00000000">
            <w:pPr>
              <w:keepNext/>
              <w:keepLines/>
              <w:spacing w:after="0" w:line="240" w:lineRule="auto"/>
            </w:pPr>
            <w:r>
              <w:rPr>
                <w:sz w:val="18"/>
              </w:rPr>
              <w:t>65264</w:t>
            </w:r>
          </w:p>
        </w:tc>
        <w:tc>
          <w:tcPr>
            <w:tcW w:w="1860" w:type="dxa"/>
            <w:tcMar>
              <w:top w:w="0" w:type="dxa"/>
              <w:bottom w:w="0" w:type="dxa"/>
            </w:tcMar>
            <w:vAlign w:val="center"/>
          </w:tcPr>
          <w:p w14:paraId="62F947EF" w14:textId="77777777" w:rsidR="00267472" w:rsidRDefault="00000000">
            <w:pPr>
              <w:keepNext/>
              <w:keepLines/>
              <w:spacing w:after="0" w:line="240" w:lineRule="auto"/>
              <w:jc w:val="right"/>
            </w:pPr>
            <w:r>
              <w:rPr>
                <w:sz w:val="18"/>
              </w:rPr>
              <w:t>170.723,05</w:t>
            </w:r>
          </w:p>
        </w:tc>
        <w:tc>
          <w:tcPr>
            <w:tcW w:w="1860" w:type="dxa"/>
            <w:tcMar>
              <w:top w:w="0" w:type="dxa"/>
              <w:bottom w:w="0" w:type="dxa"/>
            </w:tcMar>
            <w:vAlign w:val="center"/>
          </w:tcPr>
          <w:p w14:paraId="10499057" w14:textId="77777777" w:rsidR="00267472" w:rsidRDefault="00000000">
            <w:pPr>
              <w:keepNext/>
              <w:keepLines/>
              <w:spacing w:after="0" w:line="240" w:lineRule="auto"/>
              <w:jc w:val="right"/>
            </w:pPr>
            <w:r>
              <w:rPr>
                <w:sz w:val="18"/>
              </w:rPr>
              <w:t>189.329,52</w:t>
            </w:r>
          </w:p>
        </w:tc>
        <w:tc>
          <w:tcPr>
            <w:tcW w:w="700" w:type="dxa"/>
            <w:tcMar>
              <w:top w:w="0" w:type="dxa"/>
              <w:bottom w:w="0" w:type="dxa"/>
            </w:tcMar>
            <w:vAlign w:val="center"/>
          </w:tcPr>
          <w:p w14:paraId="71331E63" w14:textId="77777777" w:rsidR="00267472" w:rsidRDefault="00000000">
            <w:pPr>
              <w:keepNext/>
              <w:keepLines/>
              <w:spacing w:after="0" w:line="240" w:lineRule="auto"/>
              <w:jc w:val="right"/>
            </w:pPr>
            <w:r>
              <w:rPr>
                <w:sz w:val="18"/>
              </w:rPr>
              <w:t>110,9</w:t>
            </w:r>
          </w:p>
        </w:tc>
      </w:tr>
    </w:tbl>
    <w:p w14:paraId="14C6E02F" w14:textId="77777777" w:rsidR="00267472" w:rsidRDefault="00267472">
      <w:pPr>
        <w:spacing w:after="0"/>
      </w:pPr>
    </w:p>
    <w:p w14:paraId="2C9323B9" w14:textId="77777777" w:rsidR="00267472" w:rsidRDefault="00000000">
      <w:r>
        <w:t>Navedeni prihodi odnose se na uplate roditelja za boravak djece u Vrtiću te su isti uslijed povećanja broja djece i veće ekonomske cijene od 1.9.24. god. povećani za 10,9%- index 110,9</w:t>
      </w:r>
    </w:p>
    <w:p w14:paraId="23CE2FF9" w14:textId="77777777" w:rsidR="00267472" w:rsidRDefault="00267472"/>
    <w:p w14:paraId="38132D0A" w14:textId="77777777" w:rsidR="00267472" w:rsidRDefault="00000000">
      <w:pPr>
        <w:keepNext/>
        <w:spacing w:line="240" w:lineRule="auto"/>
        <w:jc w:val="center"/>
      </w:pPr>
      <w:r>
        <w:rPr>
          <w:sz w:val="28"/>
        </w:rPr>
        <w:lastRenderedPageBreak/>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527F446" w14:textId="77777777">
        <w:trPr>
          <w:cantSplit/>
        </w:trPr>
        <w:tc>
          <w:tcPr>
            <w:tcW w:w="700" w:type="dxa"/>
            <w:shd w:val="clear" w:color="auto" w:fill="E7F0F9"/>
            <w:tcMar>
              <w:top w:w="0" w:type="dxa"/>
              <w:bottom w:w="0" w:type="dxa"/>
            </w:tcMar>
            <w:vAlign w:val="center"/>
          </w:tcPr>
          <w:p w14:paraId="52B39A58"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35074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4D21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C5EAB"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28CDAA"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66E339" w14:textId="77777777" w:rsidR="00267472" w:rsidRDefault="00000000">
            <w:pPr>
              <w:keepNext/>
              <w:keepLines/>
              <w:spacing w:after="0" w:line="240" w:lineRule="auto"/>
              <w:jc w:val="center"/>
            </w:pPr>
            <w:r>
              <w:rPr>
                <w:b/>
                <w:sz w:val="18"/>
              </w:rPr>
              <w:t>Indeks (%)</w:t>
            </w:r>
          </w:p>
        </w:tc>
      </w:tr>
      <w:tr w:rsidR="00267472" w14:paraId="572A4C83" w14:textId="77777777">
        <w:trPr>
          <w:cantSplit/>
          <w:trHeight w:val="560"/>
        </w:trPr>
        <w:tc>
          <w:tcPr>
            <w:tcW w:w="700" w:type="dxa"/>
            <w:tcMar>
              <w:top w:w="0" w:type="dxa"/>
              <w:bottom w:w="0" w:type="dxa"/>
            </w:tcMar>
            <w:vAlign w:val="center"/>
          </w:tcPr>
          <w:p w14:paraId="38D2F0DB" w14:textId="77777777" w:rsidR="00267472" w:rsidRDefault="00000000">
            <w:pPr>
              <w:keepNext/>
              <w:keepLines/>
              <w:spacing w:after="0" w:line="240" w:lineRule="auto"/>
            </w:pPr>
            <w:r>
              <w:rPr>
                <w:sz w:val="18"/>
              </w:rPr>
              <w:t>65267</w:t>
            </w:r>
          </w:p>
        </w:tc>
        <w:tc>
          <w:tcPr>
            <w:tcW w:w="3180" w:type="dxa"/>
            <w:tcMar>
              <w:top w:w="0" w:type="dxa"/>
              <w:bottom w:w="0" w:type="dxa"/>
            </w:tcMar>
            <w:vAlign w:val="center"/>
          </w:tcPr>
          <w:p w14:paraId="0F6EC9B8" w14:textId="77777777" w:rsidR="00267472"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283D4840" w14:textId="77777777" w:rsidR="00267472" w:rsidRDefault="00000000">
            <w:pPr>
              <w:keepNext/>
              <w:keepLines/>
              <w:spacing w:after="0" w:line="240" w:lineRule="auto"/>
            </w:pPr>
            <w:r>
              <w:rPr>
                <w:sz w:val="18"/>
              </w:rPr>
              <w:t>65267</w:t>
            </w:r>
          </w:p>
        </w:tc>
        <w:tc>
          <w:tcPr>
            <w:tcW w:w="1860" w:type="dxa"/>
            <w:tcMar>
              <w:top w:w="0" w:type="dxa"/>
              <w:bottom w:w="0" w:type="dxa"/>
            </w:tcMar>
            <w:vAlign w:val="center"/>
          </w:tcPr>
          <w:p w14:paraId="52097FC3"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517744BD" w14:textId="77777777" w:rsidR="00267472" w:rsidRDefault="00000000">
            <w:pPr>
              <w:keepNext/>
              <w:keepLines/>
              <w:spacing w:after="0" w:line="240" w:lineRule="auto"/>
              <w:jc w:val="right"/>
            </w:pPr>
            <w:r>
              <w:rPr>
                <w:sz w:val="18"/>
              </w:rPr>
              <w:t>1.297,50</w:t>
            </w:r>
          </w:p>
        </w:tc>
        <w:tc>
          <w:tcPr>
            <w:tcW w:w="700" w:type="dxa"/>
            <w:tcMar>
              <w:top w:w="0" w:type="dxa"/>
              <w:bottom w:w="0" w:type="dxa"/>
            </w:tcMar>
            <w:vAlign w:val="center"/>
          </w:tcPr>
          <w:p w14:paraId="6794EBE3" w14:textId="77777777" w:rsidR="00267472" w:rsidRDefault="00000000">
            <w:pPr>
              <w:keepNext/>
              <w:keepLines/>
              <w:spacing w:after="0" w:line="240" w:lineRule="auto"/>
              <w:jc w:val="right"/>
            </w:pPr>
            <w:r>
              <w:rPr>
                <w:sz w:val="18"/>
              </w:rPr>
              <w:t>-</w:t>
            </w:r>
          </w:p>
        </w:tc>
      </w:tr>
    </w:tbl>
    <w:p w14:paraId="0CC630C2" w14:textId="77777777" w:rsidR="00267472" w:rsidRDefault="00267472">
      <w:pPr>
        <w:spacing w:after="0"/>
      </w:pPr>
    </w:p>
    <w:p w14:paraId="2A493CEC" w14:textId="77777777" w:rsidR="00267472" w:rsidRDefault="00000000">
      <w:r>
        <w:t>U ovom izvještajnom razdoblju imali smo refundacije štete za puknuće stakla putem osiguravajućeg društva ,navedenog prihoda nije bilo u istom izvještajnom razdoblju prethodne godine.</w:t>
      </w:r>
    </w:p>
    <w:p w14:paraId="56B2F749" w14:textId="77777777" w:rsidR="00267472" w:rsidRDefault="00267472"/>
    <w:p w14:paraId="2AC58549" w14:textId="77777777" w:rsidR="00267472" w:rsidRDefault="00000000">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F3EB4E6" w14:textId="77777777">
        <w:trPr>
          <w:cantSplit/>
        </w:trPr>
        <w:tc>
          <w:tcPr>
            <w:tcW w:w="700" w:type="dxa"/>
            <w:shd w:val="clear" w:color="auto" w:fill="E7F0F9"/>
            <w:tcMar>
              <w:top w:w="0" w:type="dxa"/>
              <w:bottom w:w="0" w:type="dxa"/>
            </w:tcMar>
            <w:vAlign w:val="center"/>
          </w:tcPr>
          <w:p w14:paraId="76970C38"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BCC43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C0663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D5B6F"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49B84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F0E26" w14:textId="77777777" w:rsidR="00267472" w:rsidRDefault="00000000">
            <w:pPr>
              <w:keepNext/>
              <w:keepLines/>
              <w:spacing w:after="0" w:line="240" w:lineRule="auto"/>
              <w:jc w:val="center"/>
            </w:pPr>
            <w:r>
              <w:rPr>
                <w:b/>
                <w:sz w:val="18"/>
              </w:rPr>
              <w:t>Indeks (%)</w:t>
            </w:r>
          </w:p>
        </w:tc>
      </w:tr>
      <w:tr w:rsidR="00267472" w14:paraId="3730D77E" w14:textId="77777777">
        <w:trPr>
          <w:cantSplit/>
          <w:trHeight w:val="560"/>
        </w:trPr>
        <w:tc>
          <w:tcPr>
            <w:tcW w:w="700" w:type="dxa"/>
            <w:tcMar>
              <w:top w:w="0" w:type="dxa"/>
              <w:bottom w:w="0" w:type="dxa"/>
            </w:tcMar>
            <w:vAlign w:val="center"/>
          </w:tcPr>
          <w:p w14:paraId="53AEC760" w14:textId="77777777" w:rsidR="00267472" w:rsidRDefault="00000000">
            <w:pPr>
              <w:keepNext/>
              <w:keepLines/>
              <w:spacing w:after="0" w:line="240" w:lineRule="auto"/>
            </w:pPr>
            <w:r>
              <w:rPr>
                <w:sz w:val="18"/>
              </w:rPr>
              <w:t>31215</w:t>
            </w:r>
          </w:p>
        </w:tc>
        <w:tc>
          <w:tcPr>
            <w:tcW w:w="3180" w:type="dxa"/>
            <w:tcMar>
              <w:top w:w="0" w:type="dxa"/>
              <w:bottom w:w="0" w:type="dxa"/>
            </w:tcMar>
            <w:vAlign w:val="center"/>
          </w:tcPr>
          <w:p w14:paraId="73239666" w14:textId="77777777" w:rsidR="00267472"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374DAFCE" w14:textId="77777777" w:rsidR="00267472" w:rsidRDefault="00000000">
            <w:pPr>
              <w:keepNext/>
              <w:keepLines/>
              <w:spacing w:after="0" w:line="240" w:lineRule="auto"/>
            </w:pPr>
            <w:r>
              <w:rPr>
                <w:sz w:val="18"/>
              </w:rPr>
              <w:t>31215</w:t>
            </w:r>
          </w:p>
        </w:tc>
        <w:tc>
          <w:tcPr>
            <w:tcW w:w="1860" w:type="dxa"/>
            <w:tcMar>
              <w:top w:w="0" w:type="dxa"/>
              <w:bottom w:w="0" w:type="dxa"/>
            </w:tcMar>
            <w:vAlign w:val="center"/>
          </w:tcPr>
          <w:p w14:paraId="3A5E4947" w14:textId="77777777" w:rsidR="00267472" w:rsidRDefault="00000000">
            <w:pPr>
              <w:keepNext/>
              <w:keepLines/>
              <w:spacing w:after="0" w:line="240" w:lineRule="auto"/>
              <w:jc w:val="right"/>
            </w:pPr>
            <w:r>
              <w:rPr>
                <w:sz w:val="18"/>
              </w:rPr>
              <w:t>1.324,32</w:t>
            </w:r>
          </w:p>
        </w:tc>
        <w:tc>
          <w:tcPr>
            <w:tcW w:w="1860" w:type="dxa"/>
            <w:tcMar>
              <w:top w:w="0" w:type="dxa"/>
              <w:bottom w:w="0" w:type="dxa"/>
            </w:tcMar>
            <w:vAlign w:val="center"/>
          </w:tcPr>
          <w:p w14:paraId="4E2E01A8" w14:textId="77777777" w:rsidR="00267472" w:rsidRDefault="00000000">
            <w:pPr>
              <w:keepNext/>
              <w:keepLines/>
              <w:spacing w:after="0" w:line="240" w:lineRule="auto"/>
              <w:jc w:val="right"/>
            </w:pPr>
            <w:r>
              <w:rPr>
                <w:sz w:val="18"/>
              </w:rPr>
              <w:t>441,44</w:t>
            </w:r>
          </w:p>
        </w:tc>
        <w:tc>
          <w:tcPr>
            <w:tcW w:w="700" w:type="dxa"/>
            <w:tcMar>
              <w:top w:w="0" w:type="dxa"/>
              <w:bottom w:w="0" w:type="dxa"/>
            </w:tcMar>
            <w:vAlign w:val="center"/>
          </w:tcPr>
          <w:p w14:paraId="56027434" w14:textId="77777777" w:rsidR="00267472" w:rsidRDefault="00000000">
            <w:pPr>
              <w:keepNext/>
              <w:keepLines/>
              <w:spacing w:after="0" w:line="240" w:lineRule="auto"/>
              <w:jc w:val="right"/>
            </w:pPr>
            <w:r>
              <w:rPr>
                <w:sz w:val="18"/>
              </w:rPr>
              <w:t>33,3</w:t>
            </w:r>
          </w:p>
        </w:tc>
      </w:tr>
    </w:tbl>
    <w:p w14:paraId="67C7C620" w14:textId="77777777" w:rsidR="00267472" w:rsidRDefault="00267472">
      <w:pPr>
        <w:spacing w:after="0"/>
      </w:pPr>
    </w:p>
    <w:p w14:paraId="7608B328" w14:textId="77777777" w:rsidR="00267472" w:rsidRDefault="00000000">
      <w:r>
        <w:t>Navedene naknade temeljem stvarno nastalih situacija smanjene u ovom izvještajnom razdoblju.</w:t>
      </w:r>
    </w:p>
    <w:p w14:paraId="46CDF733" w14:textId="77777777" w:rsidR="00267472" w:rsidRDefault="00267472"/>
    <w:p w14:paraId="66912821" w14:textId="77777777" w:rsidR="00267472" w:rsidRDefault="00000000">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1789344" w14:textId="77777777">
        <w:trPr>
          <w:cantSplit/>
        </w:trPr>
        <w:tc>
          <w:tcPr>
            <w:tcW w:w="700" w:type="dxa"/>
            <w:shd w:val="clear" w:color="auto" w:fill="E7F0F9"/>
            <w:tcMar>
              <w:top w:w="0" w:type="dxa"/>
              <w:bottom w:w="0" w:type="dxa"/>
            </w:tcMar>
            <w:vAlign w:val="center"/>
          </w:tcPr>
          <w:p w14:paraId="69BD7A9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13DAD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EBBC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37779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F2FC8C"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CF5EE7" w14:textId="77777777" w:rsidR="00267472" w:rsidRDefault="00000000">
            <w:pPr>
              <w:keepNext/>
              <w:keepLines/>
              <w:spacing w:after="0" w:line="240" w:lineRule="auto"/>
              <w:jc w:val="center"/>
            </w:pPr>
            <w:r>
              <w:rPr>
                <w:b/>
                <w:sz w:val="18"/>
              </w:rPr>
              <w:t>Indeks (%)</w:t>
            </w:r>
          </w:p>
        </w:tc>
      </w:tr>
      <w:tr w:rsidR="00267472" w14:paraId="77F16B15" w14:textId="77777777">
        <w:trPr>
          <w:cantSplit/>
          <w:trHeight w:val="560"/>
        </w:trPr>
        <w:tc>
          <w:tcPr>
            <w:tcW w:w="700" w:type="dxa"/>
            <w:tcMar>
              <w:top w:w="0" w:type="dxa"/>
              <w:bottom w:w="0" w:type="dxa"/>
            </w:tcMar>
            <w:vAlign w:val="center"/>
          </w:tcPr>
          <w:p w14:paraId="69B67F40" w14:textId="77777777" w:rsidR="00267472" w:rsidRDefault="00000000">
            <w:pPr>
              <w:keepNext/>
              <w:keepLines/>
              <w:spacing w:after="0" w:line="240" w:lineRule="auto"/>
            </w:pPr>
            <w:r>
              <w:rPr>
                <w:sz w:val="18"/>
              </w:rPr>
              <w:t>32121</w:t>
            </w:r>
          </w:p>
        </w:tc>
        <w:tc>
          <w:tcPr>
            <w:tcW w:w="3180" w:type="dxa"/>
            <w:tcMar>
              <w:top w:w="0" w:type="dxa"/>
              <w:bottom w:w="0" w:type="dxa"/>
            </w:tcMar>
            <w:vAlign w:val="center"/>
          </w:tcPr>
          <w:p w14:paraId="193CBB81" w14:textId="77777777" w:rsidR="00267472" w:rsidRDefault="00000000">
            <w:pPr>
              <w:keepNext/>
              <w:keepLines/>
              <w:spacing w:after="0" w:line="240" w:lineRule="auto"/>
            </w:pPr>
            <w:r>
              <w:rPr>
                <w:sz w:val="18"/>
              </w:rPr>
              <w:t>Naknade za prijevoz na posao i s posla</w:t>
            </w:r>
          </w:p>
        </w:tc>
        <w:tc>
          <w:tcPr>
            <w:tcW w:w="700" w:type="dxa"/>
            <w:tcMar>
              <w:top w:w="0" w:type="dxa"/>
              <w:bottom w:w="0" w:type="dxa"/>
            </w:tcMar>
            <w:vAlign w:val="center"/>
          </w:tcPr>
          <w:p w14:paraId="49F20400" w14:textId="77777777" w:rsidR="00267472" w:rsidRDefault="00000000">
            <w:pPr>
              <w:keepNext/>
              <w:keepLines/>
              <w:spacing w:after="0" w:line="240" w:lineRule="auto"/>
            </w:pPr>
            <w:r>
              <w:rPr>
                <w:sz w:val="18"/>
              </w:rPr>
              <w:t>32121</w:t>
            </w:r>
          </w:p>
        </w:tc>
        <w:tc>
          <w:tcPr>
            <w:tcW w:w="1860" w:type="dxa"/>
            <w:tcMar>
              <w:top w:w="0" w:type="dxa"/>
              <w:bottom w:w="0" w:type="dxa"/>
            </w:tcMar>
            <w:vAlign w:val="center"/>
          </w:tcPr>
          <w:p w14:paraId="6490606B" w14:textId="77777777" w:rsidR="00267472" w:rsidRDefault="00000000">
            <w:pPr>
              <w:keepNext/>
              <w:keepLines/>
              <w:spacing w:after="0" w:line="240" w:lineRule="auto"/>
              <w:jc w:val="right"/>
            </w:pPr>
            <w:r>
              <w:rPr>
                <w:sz w:val="18"/>
              </w:rPr>
              <w:t>15.011,03</w:t>
            </w:r>
          </w:p>
        </w:tc>
        <w:tc>
          <w:tcPr>
            <w:tcW w:w="1860" w:type="dxa"/>
            <w:tcMar>
              <w:top w:w="0" w:type="dxa"/>
              <w:bottom w:w="0" w:type="dxa"/>
            </w:tcMar>
            <w:vAlign w:val="center"/>
          </w:tcPr>
          <w:p w14:paraId="11CFE2B5" w14:textId="77777777" w:rsidR="00267472" w:rsidRDefault="00000000">
            <w:pPr>
              <w:keepNext/>
              <w:keepLines/>
              <w:spacing w:after="0" w:line="240" w:lineRule="auto"/>
              <w:jc w:val="right"/>
            </w:pPr>
            <w:r>
              <w:rPr>
                <w:sz w:val="18"/>
              </w:rPr>
              <w:t>16.056,12</w:t>
            </w:r>
          </w:p>
        </w:tc>
        <w:tc>
          <w:tcPr>
            <w:tcW w:w="700" w:type="dxa"/>
            <w:tcMar>
              <w:top w:w="0" w:type="dxa"/>
              <w:bottom w:w="0" w:type="dxa"/>
            </w:tcMar>
            <w:vAlign w:val="center"/>
          </w:tcPr>
          <w:p w14:paraId="6F38FA90" w14:textId="77777777" w:rsidR="00267472" w:rsidRDefault="00000000">
            <w:pPr>
              <w:keepNext/>
              <w:keepLines/>
              <w:spacing w:after="0" w:line="240" w:lineRule="auto"/>
              <w:jc w:val="right"/>
            </w:pPr>
            <w:r>
              <w:rPr>
                <w:sz w:val="18"/>
              </w:rPr>
              <w:t>107,0</w:t>
            </w:r>
          </w:p>
        </w:tc>
      </w:tr>
    </w:tbl>
    <w:p w14:paraId="03A5FFBD" w14:textId="77777777" w:rsidR="00267472" w:rsidRDefault="00267472">
      <w:pPr>
        <w:spacing w:after="0"/>
      </w:pPr>
    </w:p>
    <w:p w14:paraId="1250B9EC" w14:textId="5758E163" w:rsidR="00267472" w:rsidRDefault="00000000">
      <w:r>
        <w:t>Uslijed promjena kod zaposlenih naveden</w:t>
      </w:r>
      <w:r w:rsidR="00DB67E2">
        <w:t>i</w:t>
      </w:r>
      <w:r>
        <w:t xml:space="preserve"> rashodi povećani u odnosu na isto izvještajno razdoblje prethodne godine za 7%-index 107.</w:t>
      </w:r>
    </w:p>
    <w:p w14:paraId="3DF9586B" w14:textId="77777777" w:rsidR="00267472" w:rsidRDefault="00267472"/>
    <w:p w14:paraId="21C1D7DD" w14:textId="77777777" w:rsidR="00267472" w:rsidRDefault="00000000">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E019D42" w14:textId="77777777">
        <w:trPr>
          <w:cantSplit/>
        </w:trPr>
        <w:tc>
          <w:tcPr>
            <w:tcW w:w="700" w:type="dxa"/>
            <w:shd w:val="clear" w:color="auto" w:fill="E7F0F9"/>
            <w:tcMar>
              <w:top w:w="0" w:type="dxa"/>
              <w:bottom w:w="0" w:type="dxa"/>
            </w:tcMar>
            <w:vAlign w:val="center"/>
          </w:tcPr>
          <w:p w14:paraId="24830EB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D7EBE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2C97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771F4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7290E"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EBE26" w14:textId="77777777" w:rsidR="00267472" w:rsidRDefault="00000000">
            <w:pPr>
              <w:keepNext/>
              <w:keepLines/>
              <w:spacing w:after="0" w:line="240" w:lineRule="auto"/>
              <w:jc w:val="center"/>
            </w:pPr>
            <w:r>
              <w:rPr>
                <w:b/>
                <w:sz w:val="18"/>
              </w:rPr>
              <w:t>Indeks (%)</w:t>
            </w:r>
          </w:p>
        </w:tc>
      </w:tr>
      <w:tr w:rsidR="00267472" w14:paraId="6E039DF7" w14:textId="77777777">
        <w:trPr>
          <w:cantSplit/>
          <w:trHeight w:val="560"/>
        </w:trPr>
        <w:tc>
          <w:tcPr>
            <w:tcW w:w="700" w:type="dxa"/>
            <w:tcMar>
              <w:top w:w="0" w:type="dxa"/>
              <w:bottom w:w="0" w:type="dxa"/>
            </w:tcMar>
            <w:vAlign w:val="center"/>
          </w:tcPr>
          <w:p w14:paraId="2EFAC492" w14:textId="77777777" w:rsidR="00267472" w:rsidRDefault="00000000">
            <w:pPr>
              <w:keepNext/>
              <w:keepLines/>
              <w:spacing w:after="0" w:line="240" w:lineRule="auto"/>
            </w:pPr>
            <w:r>
              <w:rPr>
                <w:sz w:val="18"/>
              </w:rPr>
              <w:t>32377</w:t>
            </w:r>
          </w:p>
        </w:tc>
        <w:tc>
          <w:tcPr>
            <w:tcW w:w="3180" w:type="dxa"/>
            <w:tcMar>
              <w:top w:w="0" w:type="dxa"/>
              <w:bottom w:w="0" w:type="dxa"/>
            </w:tcMar>
            <w:vAlign w:val="center"/>
          </w:tcPr>
          <w:p w14:paraId="6553D57A" w14:textId="77777777" w:rsidR="00267472"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5C318B40" w14:textId="77777777" w:rsidR="00267472" w:rsidRDefault="00000000">
            <w:pPr>
              <w:keepNext/>
              <w:keepLines/>
              <w:spacing w:after="0" w:line="240" w:lineRule="auto"/>
            </w:pPr>
            <w:r>
              <w:rPr>
                <w:sz w:val="18"/>
              </w:rPr>
              <w:t>32377</w:t>
            </w:r>
          </w:p>
        </w:tc>
        <w:tc>
          <w:tcPr>
            <w:tcW w:w="1860" w:type="dxa"/>
            <w:tcMar>
              <w:top w:w="0" w:type="dxa"/>
              <w:bottom w:w="0" w:type="dxa"/>
            </w:tcMar>
            <w:vAlign w:val="center"/>
          </w:tcPr>
          <w:p w14:paraId="73B7FF99" w14:textId="77777777" w:rsidR="00267472" w:rsidRDefault="00000000">
            <w:pPr>
              <w:keepNext/>
              <w:keepLines/>
              <w:spacing w:after="0" w:line="240" w:lineRule="auto"/>
              <w:jc w:val="right"/>
            </w:pPr>
            <w:r>
              <w:rPr>
                <w:sz w:val="18"/>
              </w:rPr>
              <w:t>666,19</w:t>
            </w:r>
          </w:p>
        </w:tc>
        <w:tc>
          <w:tcPr>
            <w:tcW w:w="1860" w:type="dxa"/>
            <w:tcMar>
              <w:top w:w="0" w:type="dxa"/>
              <w:bottom w:w="0" w:type="dxa"/>
            </w:tcMar>
            <w:vAlign w:val="center"/>
          </w:tcPr>
          <w:p w14:paraId="74D57941"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3C99A960" w14:textId="77777777" w:rsidR="00267472" w:rsidRDefault="00000000">
            <w:pPr>
              <w:keepNext/>
              <w:keepLines/>
              <w:spacing w:after="0" w:line="240" w:lineRule="auto"/>
              <w:jc w:val="right"/>
            </w:pPr>
            <w:r>
              <w:rPr>
                <w:sz w:val="18"/>
              </w:rPr>
              <w:t>0</w:t>
            </w:r>
          </w:p>
        </w:tc>
      </w:tr>
    </w:tbl>
    <w:p w14:paraId="1BD0019F" w14:textId="77777777" w:rsidR="00267472" w:rsidRDefault="00267472">
      <w:pPr>
        <w:spacing w:after="0"/>
      </w:pPr>
    </w:p>
    <w:p w14:paraId="15DAF207" w14:textId="77777777" w:rsidR="00267472" w:rsidRDefault="00000000">
      <w:r>
        <w:t>Navedenog rashod nije bilo u ovom izvještajnom razdoblju.</w:t>
      </w:r>
    </w:p>
    <w:p w14:paraId="0B83B20A" w14:textId="77777777" w:rsidR="00267472" w:rsidRDefault="00267472"/>
    <w:p w14:paraId="5651E5A6" w14:textId="77777777" w:rsidR="00267472" w:rsidRDefault="00000000">
      <w:pPr>
        <w:keepNext/>
        <w:spacing w:line="240" w:lineRule="auto"/>
        <w:jc w:val="center"/>
      </w:pPr>
      <w:r>
        <w:rPr>
          <w:b/>
          <w:sz w:val="28"/>
        </w:rPr>
        <w:lastRenderedPageBreak/>
        <w:t>Bilanca</w:t>
      </w:r>
    </w:p>
    <w:p w14:paraId="1EE3FE1A" w14:textId="77777777" w:rsidR="00267472" w:rsidRDefault="00000000">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E461142" w14:textId="77777777">
        <w:trPr>
          <w:cantSplit/>
        </w:trPr>
        <w:tc>
          <w:tcPr>
            <w:tcW w:w="700" w:type="dxa"/>
            <w:shd w:val="clear" w:color="auto" w:fill="E7F0F9"/>
            <w:tcMar>
              <w:top w:w="0" w:type="dxa"/>
              <w:bottom w:w="0" w:type="dxa"/>
            </w:tcMar>
            <w:vAlign w:val="center"/>
          </w:tcPr>
          <w:p w14:paraId="2B97FB6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94244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FFE9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80344"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41FD0E"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95C227" w14:textId="77777777" w:rsidR="00267472" w:rsidRDefault="00000000">
            <w:pPr>
              <w:keepNext/>
              <w:keepLines/>
              <w:spacing w:after="0" w:line="240" w:lineRule="auto"/>
              <w:jc w:val="center"/>
            </w:pPr>
            <w:r>
              <w:rPr>
                <w:b/>
                <w:sz w:val="18"/>
              </w:rPr>
              <w:t>Indeks (%)</w:t>
            </w:r>
          </w:p>
        </w:tc>
      </w:tr>
      <w:tr w:rsidR="00267472" w14:paraId="6FF715CD" w14:textId="77777777">
        <w:trPr>
          <w:cantSplit/>
          <w:trHeight w:val="560"/>
        </w:trPr>
        <w:tc>
          <w:tcPr>
            <w:tcW w:w="700" w:type="dxa"/>
            <w:tcMar>
              <w:top w:w="0" w:type="dxa"/>
              <w:bottom w:w="0" w:type="dxa"/>
            </w:tcMar>
            <w:vAlign w:val="center"/>
          </w:tcPr>
          <w:p w14:paraId="7110E891" w14:textId="77777777" w:rsidR="00267472" w:rsidRDefault="00267472">
            <w:pPr>
              <w:keepNext/>
              <w:keepLines/>
              <w:spacing w:after="0" w:line="240" w:lineRule="auto"/>
            </w:pPr>
          </w:p>
        </w:tc>
        <w:tc>
          <w:tcPr>
            <w:tcW w:w="3180" w:type="dxa"/>
            <w:tcMar>
              <w:top w:w="0" w:type="dxa"/>
              <w:bottom w:w="0" w:type="dxa"/>
            </w:tcMar>
            <w:vAlign w:val="center"/>
          </w:tcPr>
          <w:p w14:paraId="30B6E97B" w14:textId="77777777" w:rsidR="00267472" w:rsidRDefault="00000000">
            <w:pPr>
              <w:keepNext/>
              <w:keepLines/>
              <w:spacing w:after="0" w:line="240" w:lineRule="auto"/>
            </w:pPr>
            <w:r>
              <w:rPr>
                <w:sz w:val="18"/>
              </w:rPr>
              <w:t>IMOVINA (šifre B002+1)</w:t>
            </w:r>
          </w:p>
        </w:tc>
        <w:tc>
          <w:tcPr>
            <w:tcW w:w="700" w:type="dxa"/>
            <w:tcMar>
              <w:top w:w="0" w:type="dxa"/>
              <w:bottom w:w="0" w:type="dxa"/>
            </w:tcMar>
            <w:vAlign w:val="center"/>
          </w:tcPr>
          <w:p w14:paraId="7427CF40" w14:textId="77777777" w:rsidR="00267472" w:rsidRDefault="00000000">
            <w:pPr>
              <w:keepNext/>
              <w:keepLines/>
              <w:spacing w:after="0" w:line="240" w:lineRule="auto"/>
            </w:pPr>
            <w:r>
              <w:rPr>
                <w:sz w:val="18"/>
              </w:rPr>
              <w:t>B001</w:t>
            </w:r>
          </w:p>
        </w:tc>
        <w:tc>
          <w:tcPr>
            <w:tcW w:w="1860" w:type="dxa"/>
            <w:tcMar>
              <w:top w:w="0" w:type="dxa"/>
              <w:bottom w:w="0" w:type="dxa"/>
            </w:tcMar>
            <w:vAlign w:val="center"/>
          </w:tcPr>
          <w:p w14:paraId="3646B39A" w14:textId="77777777" w:rsidR="00267472" w:rsidRDefault="00000000">
            <w:pPr>
              <w:keepNext/>
              <w:keepLines/>
              <w:spacing w:after="0" w:line="240" w:lineRule="auto"/>
              <w:jc w:val="right"/>
            </w:pPr>
            <w:r>
              <w:rPr>
                <w:sz w:val="18"/>
              </w:rPr>
              <w:t>141.614,20</w:t>
            </w:r>
          </w:p>
        </w:tc>
        <w:tc>
          <w:tcPr>
            <w:tcW w:w="1860" w:type="dxa"/>
            <w:tcMar>
              <w:top w:w="0" w:type="dxa"/>
              <w:bottom w:w="0" w:type="dxa"/>
            </w:tcMar>
            <w:vAlign w:val="center"/>
          </w:tcPr>
          <w:p w14:paraId="5164DD68" w14:textId="77777777" w:rsidR="00267472" w:rsidRDefault="00000000">
            <w:pPr>
              <w:keepNext/>
              <w:keepLines/>
              <w:spacing w:after="0" w:line="240" w:lineRule="auto"/>
              <w:jc w:val="right"/>
            </w:pPr>
            <w:r>
              <w:rPr>
                <w:sz w:val="18"/>
              </w:rPr>
              <w:t>88.960,37</w:t>
            </w:r>
          </w:p>
        </w:tc>
        <w:tc>
          <w:tcPr>
            <w:tcW w:w="700" w:type="dxa"/>
            <w:tcMar>
              <w:top w:w="0" w:type="dxa"/>
              <w:bottom w:w="0" w:type="dxa"/>
            </w:tcMar>
            <w:vAlign w:val="center"/>
          </w:tcPr>
          <w:p w14:paraId="258EBD0B" w14:textId="77777777" w:rsidR="00267472" w:rsidRDefault="00000000">
            <w:pPr>
              <w:keepNext/>
              <w:keepLines/>
              <w:spacing w:after="0" w:line="240" w:lineRule="auto"/>
              <w:jc w:val="right"/>
            </w:pPr>
            <w:r>
              <w:rPr>
                <w:sz w:val="18"/>
              </w:rPr>
              <w:t>62,8</w:t>
            </w:r>
          </w:p>
        </w:tc>
      </w:tr>
    </w:tbl>
    <w:p w14:paraId="750C4C43" w14:textId="77777777" w:rsidR="00267472" w:rsidRDefault="00267472">
      <w:pPr>
        <w:spacing w:after="0"/>
      </w:pPr>
    </w:p>
    <w:p w14:paraId="73D68AAA" w14:textId="77777777" w:rsidR="00267472" w:rsidRDefault="00000000">
      <w:r>
        <w:t>Smanjenje u odnosu na prethodno izvještajno razdoblje uslijed smanjenja financijske imovine zbog zatvaranja poslovnog računa Dječjeg vrtića JUREK zbog ulaska u sustav Riznice.</w:t>
      </w:r>
    </w:p>
    <w:p w14:paraId="0892A45B" w14:textId="77777777" w:rsidR="00267472" w:rsidRDefault="00267472"/>
    <w:p w14:paraId="7CB7EFA0" w14:textId="77777777" w:rsidR="00267472" w:rsidRDefault="00000000">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37B8661" w14:textId="77777777">
        <w:trPr>
          <w:cantSplit/>
        </w:trPr>
        <w:tc>
          <w:tcPr>
            <w:tcW w:w="700" w:type="dxa"/>
            <w:shd w:val="clear" w:color="auto" w:fill="E7F0F9"/>
            <w:tcMar>
              <w:top w:w="0" w:type="dxa"/>
              <w:bottom w:w="0" w:type="dxa"/>
            </w:tcMar>
            <w:vAlign w:val="center"/>
          </w:tcPr>
          <w:p w14:paraId="3770D2A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4DF82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35E5C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BDF091"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C2D79F"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D6CCCB" w14:textId="77777777" w:rsidR="00267472" w:rsidRDefault="00000000">
            <w:pPr>
              <w:keepNext/>
              <w:keepLines/>
              <w:spacing w:after="0" w:line="240" w:lineRule="auto"/>
              <w:jc w:val="center"/>
            </w:pPr>
            <w:r>
              <w:rPr>
                <w:b/>
                <w:sz w:val="18"/>
              </w:rPr>
              <w:t>Indeks (%)</w:t>
            </w:r>
          </w:p>
        </w:tc>
      </w:tr>
      <w:tr w:rsidR="00267472" w14:paraId="518F31E6" w14:textId="77777777">
        <w:trPr>
          <w:cantSplit/>
          <w:trHeight w:val="560"/>
        </w:trPr>
        <w:tc>
          <w:tcPr>
            <w:tcW w:w="700" w:type="dxa"/>
            <w:tcMar>
              <w:top w:w="0" w:type="dxa"/>
              <w:bottom w:w="0" w:type="dxa"/>
            </w:tcMar>
            <w:vAlign w:val="center"/>
          </w:tcPr>
          <w:p w14:paraId="04DEE9AB" w14:textId="77777777" w:rsidR="00267472" w:rsidRDefault="00000000">
            <w:pPr>
              <w:keepNext/>
              <w:keepLines/>
              <w:spacing w:after="0" w:line="240" w:lineRule="auto"/>
            </w:pPr>
            <w:r>
              <w:rPr>
                <w:sz w:val="18"/>
              </w:rPr>
              <w:t>0</w:t>
            </w:r>
          </w:p>
        </w:tc>
        <w:tc>
          <w:tcPr>
            <w:tcW w:w="3180" w:type="dxa"/>
            <w:tcMar>
              <w:top w:w="0" w:type="dxa"/>
              <w:bottom w:w="0" w:type="dxa"/>
            </w:tcMar>
            <w:vAlign w:val="center"/>
          </w:tcPr>
          <w:p w14:paraId="76B701F6" w14:textId="77777777" w:rsidR="00267472"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5D32716" w14:textId="77777777" w:rsidR="00267472" w:rsidRDefault="00000000">
            <w:pPr>
              <w:keepNext/>
              <w:keepLines/>
              <w:spacing w:after="0" w:line="240" w:lineRule="auto"/>
            </w:pPr>
            <w:r>
              <w:rPr>
                <w:sz w:val="18"/>
              </w:rPr>
              <w:t>B002</w:t>
            </w:r>
          </w:p>
        </w:tc>
        <w:tc>
          <w:tcPr>
            <w:tcW w:w="1860" w:type="dxa"/>
            <w:tcMar>
              <w:top w:w="0" w:type="dxa"/>
              <w:bottom w:w="0" w:type="dxa"/>
            </w:tcMar>
            <w:vAlign w:val="center"/>
          </w:tcPr>
          <w:p w14:paraId="708F6668" w14:textId="77777777" w:rsidR="00267472" w:rsidRDefault="00000000">
            <w:pPr>
              <w:keepNext/>
              <w:keepLines/>
              <w:spacing w:after="0" w:line="240" w:lineRule="auto"/>
              <w:jc w:val="right"/>
            </w:pPr>
            <w:r>
              <w:rPr>
                <w:sz w:val="18"/>
              </w:rPr>
              <w:t>42.681,02</w:t>
            </w:r>
          </w:p>
        </w:tc>
        <w:tc>
          <w:tcPr>
            <w:tcW w:w="1860" w:type="dxa"/>
            <w:tcMar>
              <w:top w:w="0" w:type="dxa"/>
              <w:bottom w:w="0" w:type="dxa"/>
            </w:tcMar>
            <w:vAlign w:val="center"/>
          </w:tcPr>
          <w:p w14:paraId="4858A7CE" w14:textId="77777777" w:rsidR="00267472" w:rsidRDefault="00000000">
            <w:pPr>
              <w:keepNext/>
              <w:keepLines/>
              <w:spacing w:after="0" w:line="240" w:lineRule="auto"/>
              <w:jc w:val="right"/>
            </w:pPr>
            <w:r>
              <w:rPr>
                <w:sz w:val="18"/>
              </w:rPr>
              <w:t>62.060,88</w:t>
            </w:r>
          </w:p>
        </w:tc>
        <w:tc>
          <w:tcPr>
            <w:tcW w:w="700" w:type="dxa"/>
            <w:tcMar>
              <w:top w:w="0" w:type="dxa"/>
              <w:bottom w:w="0" w:type="dxa"/>
            </w:tcMar>
            <w:vAlign w:val="center"/>
          </w:tcPr>
          <w:p w14:paraId="0C2A65C7" w14:textId="77777777" w:rsidR="00267472" w:rsidRDefault="00000000">
            <w:pPr>
              <w:keepNext/>
              <w:keepLines/>
              <w:spacing w:after="0" w:line="240" w:lineRule="auto"/>
              <w:jc w:val="right"/>
            </w:pPr>
            <w:r>
              <w:rPr>
                <w:sz w:val="18"/>
              </w:rPr>
              <w:t>145,4</w:t>
            </w:r>
          </w:p>
        </w:tc>
      </w:tr>
    </w:tbl>
    <w:p w14:paraId="7D7A1DA4" w14:textId="77777777" w:rsidR="00267472" w:rsidRDefault="00267472">
      <w:pPr>
        <w:spacing w:after="0"/>
      </w:pPr>
    </w:p>
    <w:p w14:paraId="50D01BA8" w14:textId="77777777" w:rsidR="00267472" w:rsidRDefault="00000000">
      <w:r>
        <w:t>U ovom izvještajnom razdoblju imamo povećanje za 45,4 % uslijed nabave opreme za potrebe kuhinje, uredske opreme i namještaja, za planirani izdvojeni objekt.</w:t>
      </w:r>
    </w:p>
    <w:p w14:paraId="5AC1D844" w14:textId="77777777" w:rsidR="00267472" w:rsidRDefault="00267472"/>
    <w:p w14:paraId="5992998B" w14:textId="77777777" w:rsidR="00267472" w:rsidRDefault="00000000">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58A2733" w14:textId="77777777">
        <w:trPr>
          <w:cantSplit/>
        </w:trPr>
        <w:tc>
          <w:tcPr>
            <w:tcW w:w="700" w:type="dxa"/>
            <w:shd w:val="clear" w:color="auto" w:fill="E7F0F9"/>
            <w:tcMar>
              <w:top w:w="0" w:type="dxa"/>
              <w:bottom w:w="0" w:type="dxa"/>
            </w:tcMar>
            <w:vAlign w:val="center"/>
          </w:tcPr>
          <w:p w14:paraId="6819587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63A77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B8E9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391576"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F91FF7"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4C273D" w14:textId="77777777" w:rsidR="00267472" w:rsidRDefault="00000000">
            <w:pPr>
              <w:keepNext/>
              <w:keepLines/>
              <w:spacing w:after="0" w:line="240" w:lineRule="auto"/>
              <w:jc w:val="center"/>
            </w:pPr>
            <w:r>
              <w:rPr>
                <w:b/>
                <w:sz w:val="18"/>
              </w:rPr>
              <w:t>Indeks (%)</w:t>
            </w:r>
          </w:p>
        </w:tc>
      </w:tr>
      <w:tr w:rsidR="00267472" w14:paraId="2840DA11" w14:textId="77777777">
        <w:trPr>
          <w:cantSplit/>
          <w:trHeight w:val="560"/>
        </w:trPr>
        <w:tc>
          <w:tcPr>
            <w:tcW w:w="700" w:type="dxa"/>
            <w:tcMar>
              <w:top w:w="0" w:type="dxa"/>
              <w:bottom w:w="0" w:type="dxa"/>
            </w:tcMar>
            <w:vAlign w:val="center"/>
          </w:tcPr>
          <w:p w14:paraId="500EB9C6" w14:textId="77777777" w:rsidR="00267472" w:rsidRDefault="00000000">
            <w:pPr>
              <w:keepNext/>
              <w:keepLines/>
              <w:spacing w:after="0" w:line="240" w:lineRule="auto"/>
            </w:pPr>
            <w:r>
              <w:rPr>
                <w:sz w:val="18"/>
              </w:rPr>
              <w:t>02</w:t>
            </w:r>
          </w:p>
        </w:tc>
        <w:tc>
          <w:tcPr>
            <w:tcW w:w="3180" w:type="dxa"/>
            <w:tcMar>
              <w:top w:w="0" w:type="dxa"/>
              <w:bottom w:w="0" w:type="dxa"/>
            </w:tcMar>
            <w:vAlign w:val="center"/>
          </w:tcPr>
          <w:p w14:paraId="5FF9D0A5" w14:textId="77777777" w:rsidR="00267472"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0DC6437A" w14:textId="77777777" w:rsidR="00267472" w:rsidRDefault="00000000">
            <w:pPr>
              <w:keepNext/>
              <w:keepLines/>
              <w:spacing w:after="0" w:line="240" w:lineRule="auto"/>
            </w:pPr>
            <w:r>
              <w:rPr>
                <w:sz w:val="18"/>
              </w:rPr>
              <w:t>02</w:t>
            </w:r>
          </w:p>
        </w:tc>
        <w:tc>
          <w:tcPr>
            <w:tcW w:w="1860" w:type="dxa"/>
            <w:tcMar>
              <w:top w:w="0" w:type="dxa"/>
              <w:bottom w:w="0" w:type="dxa"/>
            </w:tcMar>
            <w:vAlign w:val="center"/>
          </w:tcPr>
          <w:p w14:paraId="0A176AA0" w14:textId="77777777" w:rsidR="00267472" w:rsidRDefault="00000000">
            <w:pPr>
              <w:keepNext/>
              <w:keepLines/>
              <w:spacing w:after="0" w:line="240" w:lineRule="auto"/>
              <w:jc w:val="right"/>
            </w:pPr>
            <w:r>
              <w:rPr>
                <w:sz w:val="18"/>
              </w:rPr>
              <w:t>42.681,02</w:t>
            </w:r>
          </w:p>
        </w:tc>
        <w:tc>
          <w:tcPr>
            <w:tcW w:w="1860" w:type="dxa"/>
            <w:tcMar>
              <w:top w:w="0" w:type="dxa"/>
              <w:bottom w:w="0" w:type="dxa"/>
            </w:tcMar>
            <w:vAlign w:val="center"/>
          </w:tcPr>
          <w:p w14:paraId="3F6244A8" w14:textId="77777777" w:rsidR="00267472" w:rsidRDefault="00000000">
            <w:pPr>
              <w:keepNext/>
              <w:keepLines/>
              <w:spacing w:after="0" w:line="240" w:lineRule="auto"/>
              <w:jc w:val="right"/>
            </w:pPr>
            <w:r>
              <w:rPr>
                <w:sz w:val="18"/>
              </w:rPr>
              <w:t>62.060,88</w:t>
            </w:r>
          </w:p>
        </w:tc>
        <w:tc>
          <w:tcPr>
            <w:tcW w:w="700" w:type="dxa"/>
            <w:tcMar>
              <w:top w:w="0" w:type="dxa"/>
              <w:bottom w:w="0" w:type="dxa"/>
            </w:tcMar>
            <w:vAlign w:val="center"/>
          </w:tcPr>
          <w:p w14:paraId="37F0B447" w14:textId="77777777" w:rsidR="00267472" w:rsidRDefault="00000000">
            <w:pPr>
              <w:keepNext/>
              <w:keepLines/>
              <w:spacing w:after="0" w:line="240" w:lineRule="auto"/>
              <w:jc w:val="right"/>
            </w:pPr>
            <w:r>
              <w:rPr>
                <w:sz w:val="18"/>
              </w:rPr>
              <w:t>145,4</w:t>
            </w:r>
          </w:p>
        </w:tc>
      </w:tr>
    </w:tbl>
    <w:p w14:paraId="5AFA8296" w14:textId="77777777" w:rsidR="00267472" w:rsidRDefault="00267472">
      <w:pPr>
        <w:spacing w:after="0"/>
      </w:pPr>
    </w:p>
    <w:p w14:paraId="5770881C" w14:textId="77777777" w:rsidR="00267472" w:rsidRDefault="00000000">
      <w:r>
        <w:t>U ovom izvještajnom razdoblju imamo povećanje za 45,4 % uslijed nabave opreme za potrebe kuhinje, uredske opreme i namještaja, za planirani izdvojeni objekt.</w:t>
      </w:r>
    </w:p>
    <w:p w14:paraId="13228F4A" w14:textId="77777777" w:rsidR="00267472" w:rsidRDefault="00267472"/>
    <w:p w14:paraId="2FDFB9B0" w14:textId="77777777" w:rsidR="00267472" w:rsidRDefault="00000000">
      <w:pPr>
        <w:keepNext/>
        <w:spacing w:line="240" w:lineRule="auto"/>
        <w:jc w:val="center"/>
      </w:pPr>
      <w:r>
        <w:rPr>
          <w:sz w:val="28"/>
        </w:rPr>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EBCE097" w14:textId="77777777">
        <w:trPr>
          <w:cantSplit/>
        </w:trPr>
        <w:tc>
          <w:tcPr>
            <w:tcW w:w="700" w:type="dxa"/>
            <w:shd w:val="clear" w:color="auto" w:fill="E7F0F9"/>
            <w:tcMar>
              <w:top w:w="0" w:type="dxa"/>
              <w:bottom w:w="0" w:type="dxa"/>
            </w:tcMar>
            <w:vAlign w:val="center"/>
          </w:tcPr>
          <w:p w14:paraId="34E36A6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6E17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B4747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4B1B9"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8304C3"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5A7EBD" w14:textId="77777777" w:rsidR="00267472" w:rsidRDefault="00000000">
            <w:pPr>
              <w:keepNext/>
              <w:keepLines/>
              <w:spacing w:after="0" w:line="240" w:lineRule="auto"/>
              <w:jc w:val="center"/>
            </w:pPr>
            <w:r>
              <w:rPr>
                <w:b/>
                <w:sz w:val="18"/>
              </w:rPr>
              <w:t>Indeks (%)</w:t>
            </w:r>
          </w:p>
        </w:tc>
      </w:tr>
      <w:tr w:rsidR="00267472" w14:paraId="1AA32149" w14:textId="77777777">
        <w:trPr>
          <w:cantSplit/>
          <w:trHeight w:val="560"/>
        </w:trPr>
        <w:tc>
          <w:tcPr>
            <w:tcW w:w="700" w:type="dxa"/>
            <w:tcMar>
              <w:top w:w="0" w:type="dxa"/>
              <w:bottom w:w="0" w:type="dxa"/>
            </w:tcMar>
            <w:vAlign w:val="center"/>
          </w:tcPr>
          <w:p w14:paraId="0F00E916" w14:textId="77777777" w:rsidR="00267472" w:rsidRDefault="00000000">
            <w:pPr>
              <w:keepNext/>
              <w:keepLines/>
              <w:spacing w:after="0" w:line="240" w:lineRule="auto"/>
            </w:pPr>
            <w:r>
              <w:rPr>
                <w:sz w:val="18"/>
              </w:rPr>
              <w:t>022 i 02922</w:t>
            </w:r>
          </w:p>
        </w:tc>
        <w:tc>
          <w:tcPr>
            <w:tcW w:w="3180" w:type="dxa"/>
            <w:tcMar>
              <w:top w:w="0" w:type="dxa"/>
              <w:bottom w:w="0" w:type="dxa"/>
            </w:tcMar>
            <w:vAlign w:val="center"/>
          </w:tcPr>
          <w:p w14:paraId="30FA9782" w14:textId="77777777" w:rsidR="00267472"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189317A4" w14:textId="77777777" w:rsidR="00267472" w:rsidRDefault="00000000">
            <w:pPr>
              <w:keepNext/>
              <w:keepLines/>
              <w:spacing w:after="0" w:line="240" w:lineRule="auto"/>
            </w:pPr>
            <w:r>
              <w:rPr>
                <w:sz w:val="18"/>
              </w:rPr>
              <w:t>022 i 02922</w:t>
            </w:r>
          </w:p>
        </w:tc>
        <w:tc>
          <w:tcPr>
            <w:tcW w:w="1860" w:type="dxa"/>
            <w:tcMar>
              <w:top w:w="0" w:type="dxa"/>
              <w:bottom w:w="0" w:type="dxa"/>
            </w:tcMar>
            <w:vAlign w:val="center"/>
          </w:tcPr>
          <w:p w14:paraId="5DFEB802" w14:textId="77777777" w:rsidR="00267472" w:rsidRDefault="00000000">
            <w:pPr>
              <w:keepNext/>
              <w:keepLines/>
              <w:spacing w:after="0" w:line="240" w:lineRule="auto"/>
              <w:jc w:val="right"/>
            </w:pPr>
            <w:r>
              <w:rPr>
                <w:sz w:val="18"/>
              </w:rPr>
              <w:t>39.025,53</w:t>
            </w:r>
          </w:p>
        </w:tc>
        <w:tc>
          <w:tcPr>
            <w:tcW w:w="1860" w:type="dxa"/>
            <w:tcMar>
              <w:top w:w="0" w:type="dxa"/>
              <w:bottom w:w="0" w:type="dxa"/>
            </w:tcMar>
            <w:vAlign w:val="center"/>
          </w:tcPr>
          <w:p w14:paraId="0FE5FEDE" w14:textId="77777777" w:rsidR="00267472" w:rsidRDefault="00000000">
            <w:pPr>
              <w:keepNext/>
              <w:keepLines/>
              <w:spacing w:after="0" w:line="240" w:lineRule="auto"/>
              <w:jc w:val="right"/>
            </w:pPr>
            <w:r>
              <w:rPr>
                <w:sz w:val="18"/>
              </w:rPr>
              <w:t>56.118,42</w:t>
            </w:r>
          </w:p>
        </w:tc>
        <w:tc>
          <w:tcPr>
            <w:tcW w:w="700" w:type="dxa"/>
            <w:tcMar>
              <w:top w:w="0" w:type="dxa"/>
              <w:bottom w:w="0" w:type="dxa"/>
            </w:tcMar>
            <w:vAlign w:val="center"/>
          </w:tcPr>
          <w:p w14:paraId="056F51D6" w14:textId="77777777" w:rsidR="00267472" w:rsidRDefault="00000000">
            <w:pPr>
              <w:keepNext/>
              <w:keepLines/>
              <w:spacing w:after="0" w:line="240" w:lineRule="auto"/>
              <w:jc w:val="right"/>
            </w:pPr>
            <w:r>
              <w:rPr>
                <w:sz w:val="18"/>
              </w:rPr>
              <w:t>143,8</w:t>
            </w:r>
          </w:p>
        </w:tc>
      </w:tr>
    </w:tbl>
    <w:p w14:paraId="7F40BD3D" w14:textId="77777777" w:rsidR="00267472" w:rsidRDefault="00267472">
      <w:pPr>
        <w:spacing w:after="0"/>
      </w:pPr>
    </w:p>
    <w:p w14:paraId="71A8D78D" w14:textId="77777777" w:rsidR="00267472" w:rsidRDefault="00000000">
      <w:r>
        <w:t>U ovom izvještajnom razdoblju imamo povećanje za 43,8 % uslijed nabave opreme za potrebe kuhinje, uredske opreme i namještaja, za planirani izdvojeni objekt.</w:t>
      </w:r>
    </w:p>
    <w:p w14:paraId="756228F1" w14:textId="77777777" w:rsidR="00267472" w:rsidRDefault="00267472"/>
    <w:p w14:paraId="51C994F8" w14:textId="77777777" w:rsidR="00267472" w:rsidRDefault="00000000">
      <w:pPr>
        <w:keepNext/>
        <w:spacing w:line="240" w:lineRule="auto"/>
        <w:jc w:val="center"/>
      </w:pPr>
      <w:r>
        <w:rPr>
          <w:sz w:val="28"/>
        </w:rPr>
        <w:lastRenderedPageBreak/>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081A67D" w14:textId="77777777">
        <w:trPr>
          <w:cantSplit/>
        </w:trPr>
        <w:tc>
          <w:tcPr>
            <w:tcW w:w="700" w:type="dxa"/>
            <w:shd w:val="clear" w:color="auto" w:fill="E7F0F9"/>
            <w:tcMar>
              <w:top w:w="0" w:type="dxa"/>
              <w:bottom w:w="0" w:type="dxa"/>
            </w:tcMar>
            <w:vAlign w:val="center"/>
          </w:tcPr>
          <w:p w14:paraId="3D64CBD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EC66C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F7CD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525CF"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187103"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B42879" w14:textId="77777777" w:rsidR="00267472" w:rsidRDefault="00000000">
            <w:pPr>
              <w:keepNext/>
              <w:keepLines/>
              <w:spacing w:after="0" w:line="240" w:lineRule="auto"/>
              <w:jc w:val="center"/>
            </w:pPr>
            <w:r>
              <w:rPr>
                <w:b/>
                <w:sz w:val="18"/>
              </w:rPr>
              <w:t>Indeks (%)</w:t>
            </w:r>
          </w:p>
        </w:tc>
      </w:tr>
      <w:tr w:rsidR="00267472" w14:paraId="27DEF00E" w14:textId="77777777">
        <w:trPr>
          <w:cantSplit/>
          <w:trHeight w:val="560"/>
        </w:trPr>
        <w:tc>
          <w:tcPr>
            <w:tcW w:w="700" w:type="dxa"/>
            <w:tcMar>
              <w:top w:w="0" w:type="dxa"/>
              <w:bottom w:w="0" w:type="dxa"/>
            </w:tcMar>
            <w:vAlign w:val="center"/>
          </w:tcPr>
          <w:p w14:paraId="68DCF5FB" w14:textId="77777777" w:rsidR="00267472" w:rsidRDefault="00000000">
            <w:pPr>
              <w:keepNext/>
              <w:keepLines/>
              <w:spacing w:after="0" w:line="240" w:lineRule="auto"/>
            </w:pPr>
            <w:r>
              <w:rPr>
                <w:sz w:val="18"/>
              </w:rPr>
              <w:t>0221</w:t>
            </w:r>
          </w:p>
        </w:tc>
        <w:tc>
          <w:tcPr>
            <w:tcW w:w="3180" w:type="dxa"/>
            <w:tcMar>
              <w:top w:w="0" w:type="dxa"/>
              <w:bottom w:w="0" w:type="dxa"/>
            </w:tcMar>
            <w:vAlign w:val="center"/>
          </w:tcPr>
          <w:p w14:paraId="7FD57F96" w14:textId="77777777" w:rsidR="00267472"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C8CA2CA" w14:textId="77777777" w:rsidR="00267472" w:rsidRDefault="00000000">
            <w:pPr>
              <w:keepNext/>
              <w:keepLines/>
              <w:spacing w:after="0" w:line="240" w:lineRule="auto"/>
            </w:pPr>
            <w:r>
              <w:rPr>
                <w:sz w:val="18"/>
              </w:rPr>
              <w:t>0221</w:t>
            </w:r>
          </w:p>
        </w:tc>
        <w:tc>
          <w:tcPr>
            <w:tcW w:w="1860" w:type="dxa"/>
            <w:tcMar>
              <w:top w:w="0" w:type="dxa"/>
              <w:bottom w:w="0" w:type="dxa"/>
            </w:tcMar>
            <w:vAlign w:val="center"/>
          </w:tcPr>
          <w:p w14:paraId="7A4DFE9D" w14:textId="77777777" w:rsidR="00267472" w:rsidRDefault="00000000">
            <w:pPr>
              <w:keepNext/>
              <w:keepLines/>
              <w:spacing w:after="0" w:line="240" w:lineRule="auto"/>
              <w:jc w:val="right"/>
            </w:pPr>
            <w:r>
              <w:rPr>
                <w:sz w:val="18"/>
              </w:rPr>
              <w:t>12.511,75</w:t>
            </w:r>
          </w:p>
        </w:tc>
        <w:tc>
          <w:tcPr>
            <w:tcW w:w="1860" w:type="dxa"/>
            <w:tcMar>
              <w:top w:w="0" w:type="dxa"/>
              <w:bottom w:w="0" w:type="dxa"/>
            </w:tcMar>
            <w:vAlign w:val="center"/>
          </w:tcPr>
          <w:p w14:paraId="1D2DC812" w14:textId="77777777" w:rsidR="00267472" w:rsidRDefault="00000000">
            <w:pPr>
              <w:keepNext/>
              <w:keepLines/>
              <w:spacing w:after="0" w:line="240" w:lineRule="auto"/>
              <w:jc w:val="right"/>
            </w:pPr>
            <w:r>
              <w:rPr>
                <w:sz w:val="18"/>
              </w:rPr>
              <w:t>34.919,52</w:t>
            </w:r>
          </w:p>
        </w:tc>
        <w:tc>
          <w:tcPr>
            <w:tcW w:w="700" w:type="dxa"/>
            <w:tcMar>
              <w:top w:w="0" w:type="dxa"/>
              <w:bottom w:w="0" w:type="dxa"/>
            </w:tcMar>
            <w:vAlign w:val="center"/>
          </w:tcPr>
          <w:p w14:paraId="006117E9" w14:textId="77777777" w:rsidR="00267472" w:rsidRDefault="00000000">
            <w:pPr>
              <w:keepNext/>
              <w:keepLines/>
              <w:spacing w:after="0" w:line="240" w:lineRule="auto"/>
              <w:jc w:val="right"/>
            </w:pPr>
            <w:r>
              <w:rPr>
                <w:sz w:val="18"/>
              </w:rPr>
              <w:t>279,1</w:t>
            </w:r>
          </w:p>
        </w:tc>
      </w:tr>
    </w:tbl>
    <w:p w14:paraId="2EAC1B96" w14:textId="77777777" w:rsidR="00267472" w:rsidRDefault="00267472">
      <w:pPr>
        <w:spacing w:after="0"/>
      </w:pPr>
    </w:p>
    <w:p w14:paraId="1BAB0AD5" w14:textId="77777777" w:rsidR="00267472" w:rsidRDefault="00000000">
      <w:r>
        <w:t>U ovom izvještajnom razdoblju imamo povećanje uslijed nabave, uredske opreme i namještaja, za planirani izdvojeni objekt. Indeks 279,1.</w:t>
      </w:r>
    </w:p>
    <w:p w14:paraId="0BCB4FD8" w14:textId="77777777" w:rsidR="00267472" w:rsidRDefault="00267472"/>
    <w:p w14:paraId="11C2C95E" w14:textId="77777777" w:rsidR="00267472" w:rsidRDefault="00000000">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14DDDB8" w14:textId="77777777">
        <w:trPr>
          <w:cantSplit/>
        </w:trPr>
        <w:tc>
          <w:tcPr>
            <w:tcW w:w="700" w:type="dxa"/>
            <w:shd w:val="clear" w:color="auto" w:fill="E7F0F9"/>
            <w:tcMar>
              <w:top w:w="0" w:type="dxa"/>
              <w:bottom w:w="0" w:type="dxa"/>
            </w:tcMar>
            <w:vAlign w:val="center"/>
          </w:tcPr>
          <w:p w14:paraId="78B3E1F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F0406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E4A04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6190A"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5B6C86"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5F2CFE" w14:textId="77777777" w:rsidR="00267472" w:rsidRDefault="00000000">
            <w:pPr>
              <w:keepNext/>
              <w:keepLines/>
              <w:spacing w:after="0" w:line="240" w:lineRule="auto"/>
              <w:jc w:val="center"/>
            </w:pPr>
            <w:r>
              <w:rPr>
                <w:b/>
                <w:sz w:val="18"/>
              </w:rPr>
              <w:t>Indeks (%)</w:t>
            </w:r>
          </w:p>
        </w:tc>
      </w:tr>
      <w:tr w:rsidR="00267472" w14:paraId="0B1128FA" w14:textId="77777777">
        <w:trPr>
          <w:cantSplit/>
          <w:trHeight w:val="560"/>
        </w:trPr>
        <w:tc>
          <w:tcPr>
            <w:tcW w:w="700" w:type="dxa"/>
            <w:tcMar>
              <w:top w:w="0" w:type="dxa"/>
              <w:bottom w:w="0" w:type="dxa"/>
            </w:tcMar>
            <w:vAlign w:val="center"/>
          </w:tcPr>
          <w:p w14:paraId="533FC6B1" w14:textId="77777777" w:rsidR="00267472" w:rsidRDefault="00000000">
            <w:pPr>
              <w:keepNext/>
              <w:keepLines/>
              <w:spacing w:after="0" w:line="240" w:lineRule="auto"/>
            </w:pPr>
            <w:r>
              <w:rPr>
                <w:sz w:val="18"/>
              </w:rPr>
              <w:t>0223</w:t>
            </w:r>
          </w:p>
        </w:tc>
        <w:tc>
          <w:tcPr>
            <w:tcW w:w="3180" w:type="dxa"/>
            <w:tcMar>
              <w:top w:w="0" w:type="dxa"/>
              <w:bottom w:w="0" w:type="dxa"/>
            </w:tcMar>
            <w:vAlign w:val="center"/>
          </w:tcPr>
          <w:p w14:paraId="50B64F0A" w14:textId="77777777" w:rsidR="00267472"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7D030B32" w14:textId="77777777" w:rsidR="00267472" w:rsidRDefault="00000000">
            <w:pPr>
              <w:keepNext/>
              <w:keepLines/>
              <w:spacing w:after="0" w:line="240" w:lineRule="auto"/>
            </w:pPr>
            <w:r>
              <w:rPr>
                <w:sz w:val="18"/>
              </w:rPr>
              <w:t>0223</w:t>
            </w:r>
          </w:p>
        </w:tc>
        <w:tc>
          <w:tcPr>
            <w:tcW w:w="1860" w:type="dxa"/>
            <w:tcMar>
              <w:top w:w="0" w:type="dxa"/>
              <w:bottom w:w="0" w:type="dxa"/>
            </w:tcMar>
            <w:vAlign w:val="center"/>
          </w:tcPr>
          <w:p w14:paraId="78D171D3" w14:textId="77777777" w:rsidR="00267472" w:rsidRDefault="00000000">
            <w:pPr>
              <w:keepNext/>
              <w:keepLines/>
              <w:spacing w:after="0" w:line="240" w:lineRule="auto"/>
              <w:jc w:val="right"/>
            </w:pPr>
            <w:r>
              <w:rPr>
                <w:sz w:val="18"/>
              </w:rPr>
              <w:t>28.545,28</w:t>
            </w:r>
          </w:p>
        </w:tc>
        <w:tc>
          <w:tcPr>
            <w:tcW w:w="1860" w:type="dxa"/>
            <w:tcMar>
              <w:top w:w="0" w:type="dxa"/>
              <w:bottom w:w="0" w:type="dxa"/>
            </w:tcMar>
            <w:vAlign w:val="center"/>
          </w:tcPr>
          <w:p w14:paraId="1608A4D0" w14:textId="77777777" w:rsidR="00267472" w:rsidRDefault="00000000">
            <w:pPr>
              <w:keepNext/>
              <w:keepLines/>
              <w:spacing w:after="0" w:line="240" w:lineRule="auto"/>
              <w:jc w:val="right"/>
            </w:pPr>
            <w:r>
              <w:rPr>
                <w:sz w:val="18"/>
              </w:rPr>
              <w:t>28.545,28</w:t>
            </w:r>
          </w:p>
        </w:tc>
        <w:tc>
          <w:tcPr>
            <w:tcW w:w="700" w:type="dxa"/>
            <w:tcMar>
              <w:top w:w="0" w:type="dxa"/>
              <w:bottom w:w="0" w:type="dxa"/>
            </w:tcMar>
            <w:vAlign w:val="center"/>
          </w:tcPr>
          <w:p w14:paraId="64A78E76" w14:textId="77777777" w:rsidR="00267472" w:rsidRDefault="00000000">
            <w:pPr>
              <w:keepNext/>
              <w:keepLines/>
              <w:spacing w:after="0" w:line="240" w:lineRule="auto"/>
              <w:jc w:val="right"/>
            </w:pPr>
            <w:r>
              <w:rPr>
                <w:sz w:val="18"/>
              </w:rPr>
              <w:t>100</w:t>
            </w:r>
          </w:p>
        </w:tc>
      </w:tr>
    </w:tbl>
    <w:p w14:paraId="2C5DA5B6" w14:textId="77777777" w:rsidR="00267472" w:rsidRDefault="00267472">
      <w:pPr>
        <w:spacing w:after="0"/>
      </w:pPr>
    </w:p>
    <w:p w14:paraId="1FAAF503" w14:textId="77777777" w:rsidR="00267472" w:rsidRDefault="00000000">
      <w:r>
        <w:t>Nije bilo promjena na navedenoj imovini.</w:t>
      </w:r>
    </w:p>
    <w:p w14:paraId="7C8628E9" w14:textId="77777777" w:rsidR="00267472" w:rsidRDefault="00267472"/>
    <w:p w14:paraId="41DC7505" w14:textId="77777777" w:rsidR="00267472" w:rsidRDefault="00000000">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6C006D8" w14:textId="77777777">
        <w:trPr>
          <w:cantSplit/>
        </w:trPr>
        <w:tc>
          <w:tcPr>
            <w:tcW w:w="700" w:type="dxa"/>
            <w:shd w:val="clear" w:color="auto" w:fill="E7F0F9"/>
            <w:tcMar>
              <w:top w:w="0" w:type="dxa"/>
              <w:bottom w:w="0" w:type="dxa"/>
            </w:tcMar>
            <w:vAlign w:val="center"/>
          </w:tcPr>
          <w:p w14:paraId="41821CC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5ED1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517B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5BC68E"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DD3830"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C153FE" w14:textId="77777777" w:rsidR="00267472" w:rsidRDefault="00000000">
            <w:pPr>
              <w:keepNext/>
              <w:keepLines/>
              <w:spacing w:after="0" w:line="240" w:lineRule="auto"/>
              <w:jc w:val="center"/>
            </w:pPr>
            <w:r>
              <w:rPr>
                <w:b/>
                <w:sz w:val="18"/>
              </w:rPr>
              <w:t>Indeks (%)</w:t>
            </w:r>
          </w:p>
        </w:tc>
      </w:tr>
      <w:tr w:rsidR="00267472" w14:paraId="2D7C403A" w14:textId="77777777">
        <w:trPr>
          <w:cantSplit/>
          <w:trHeight w:val="560"/>
        </w:trPr>
        <w:tc>
          <w:tcPr>
            <w:tcW w:w="700" w:type="dxa"/>
            <w:tcMar>
              <w:top w:w="0" w:type="dxa"/>
              <w:bottom w:w="0" w:type="dxa"/>
            </w:tcMar>
            <w:vAlign w:val="center"/>
          </w:tcPr>
          <w:p w14:paraId="3FD388ED" w14:textId="77777777" w:rsidR="00267472" w:rsidRDefault="00000000">
            <w:pPr>
              <w:keepNext/>
              <w:keepLines/>
              <w:spacing w:after="0" w:line="240" w:lineRule="auto"/>
            </w:pPr>
            <w:r>
              <w:rPr>
                <w:sz w:val="18"/>
              </w:rPr>
              <w:t>0227</w:t>
            </w:r>
          </w:p>
        </w:tc>
        <w:tc>
          <w:tcPr>
            <w:tcW w:w="3180" w:type="dxa"/>
            <w:tcMar>
              <w:top w:w="0" w:type="dxa"/>
              <w:bottom w:w="0" w:type="dxa"/>
            </w:tcMar>
            <w:vAlign w:val="center"/>
          </w:tcPr>
          <w:p w14:paraId="3138BAB3" w14:textId="77777777" w:rsidR="00267472"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85F2D42" w14:textId="77777777" w:rsidR="00267472" w:rsidRDefault="00000000">
            <w:pPr>
              <w:keepNext/>
              <w:keepLines/>
              <w:spacing w:after="0" w:line="240" w:lineRule="auto"/>
            </w:pPr>
            <w:r>
              <w:rPr>
                <w:sz w:val="18"/>
              </w:rPr>
              <w:t>0227</w:t>
            </w:r>
          </w:p>
        </w:tc>
        <w:tc>
          <w:tcPr>
            <w:tcW w:w="1860" w:type="dxa"/>
            <w:tcMar>
              <w:top w:w="0" w:type="dxa"/>
              <w:bottom w:w="0" w:type="dxa"/>
            </w:tcMar>
            <w:vAlign w:val="center"/>
          </w:tcPr>
          <w:p w14:paraId="26581AB7" w14:textId="77777777" w:rsidR="00267472" w:rsidRDefault="00000000">
            <w:pPr>
              <w:keepNext/>
              <w:keepLines/>
              <w:spacing w:after="0" w:line="240" w:lineRule="auto"/>
              <w:jc w:val="right"/>
            </w:pPr>
            <w:r>
              <w:rPr>
                <w:sz w:val="18"/>
              </w:rPr>
              <w:t>2.770,11</w:t>
            </w:r>
          </w:p>
        </w:tc>
        <w:tc>
          <w:tcPr>
            <w:tcW w:w="1860" w:type="dxa"/>
            <w:tcMar>
              <w:top w:w="0" w:type="dxa"/>
              <w:bottom w:w="0" w:type="dxa"/>
            </w:tcMar>
            <w:vAlign w:val="center"/>
          </w:tcPr>
          <w:p w14:paraId="1D059AE0" w14:textId="77777777" w:rsidR="00267472" w:rsidRDefault="00000000">
            <w:pPr>
              <w:keepNext/>
              <w:keepLines/>
              <w:spacing w:after="0" w:line="240" w:lineRule="auto"/>
              <w:jc w:val="right"/>
            </w:pPr>
            <w:r>
              <w:rPr>
                <w:sz w:val="18"/>
              </w:rPr>
              <w:t>7.931,36</w:t>
            </w:r>
          </w:p>
        </w:tc>
        <w:tc>
          <w:tcPr>
            <w:tcW w:w="700" w:type="dxa"/>
            <w:tcMar>
              <w:top w:w="0" w:type="dxa"/>
              <w:bottom w:w="0" w:type="dxa"/>
            </w:tcMar>
            <w:vAlign w:val="center"/>
          </w:tcPr>
          <w:p w14:paraId="7B134648" w14:textId="77777777" w:rsidR="00267472" w:rsidRDefault="00000000">
            <w:pPr>
              <w:keepNext/>
              <w:keepLines/>
              <w:spacing w:after="0" w:line="240" w:lineRule="auto"/>
              <w:jc w:val="right"/>
            </w:pPr>
            <w:r>
              <w:rPr>
                <w:sz w:val="18"/>
              </w:rPr>
              <w:t>286,3</w:t>
            </w:r>
          </w:p>
        </w:tc>
      </w:tr>
    </w:tbl>
    <w:p w14:paraId="12B8C585" w14:textId="77777777" w:rsidR="00267472" w:rsidRDefault="00267472">
      <w:pPr>
        <w:spacing w:after="0"/>
      </w:pPr>
    </w:p>
    <w:p w14:paraId="557E27A0" w14:textId="77777777" w:rsidR="00267472" w:rsidRDefault="00000000">
      <w:r>
        <w:t>U ovom izvještajnom razdoblju imamo povećanje uslijed nabave opreme za potrebe kuhinje i kamera za potrebe Dječjeg vrtića.</w:t>
      </w:r>
    </w:p>
    <w:p w14:paraId="63C31AB0" w14:textId="77777777" w:rsidR="00267472" w:rsidRDefault="00267472"/>
    <w:p w14:paraId="4EE3AB8D" w14:textId="77777777" w:rsidR="00267472" w:rsidRDefault="00000000">
      <w:pPr>
        <w:keepNext/>
        <w:spacing w:line="240" w:lineRule="auto"/>
        <w:jc w:val="center"/>
      </w:pPr>
      <w:r>
        <w:rPr>
          <w:sz w:val="28"/>
        </w:rPr>
        <w:t>Bilješka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5F0A6F5" w14:textId="77777777">
        <w:trPr>
          <w:cantSplit/>
        </w:trPr>
        <w:tc>
          <w:tcPr>
            <w:tcW w:w="700" w:type="dxa"/>
            <w:shd w:val="clear" w:color="auto" w:fill="E7F0F9"/>
            <w:tcMar>
              <w:top w:w="0" w:type="dxa"/>
              <w:bottom w:w="0" w:type="dxa"/>
            </w:tcMar>
            <w:vAlign w:val="center"/>
          </w:tcPr>
          <w:p w14:paraId="0F39235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0E197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F31DE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E170F"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57578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C53E37" w14:textId="77777777" w:rsidR="00267472" w:rsidRDefault="00000000">
            <w:pPr>
              <w:keepNext/>
              <w:keepLines/>
              <w:spacing w:after="0" w:line="240" w:lineRule="auto"/>
              <w:jc w:val="center"/>
            </w:pPr>
            <w:r>
              <w:rPr>
                <w:b/>
                <w:sz w:val="18"/>
              </w:rPr>
              <w:t>Indeks (%)</w:t>
            </w:r>
          </w:p>
        </w:tc>
      </w:tr>
      <w:tr w:rsidR="00267472" w14:paraId="1E71F6A9" w14:textId="77777777">
        <w:trPr>
          <w:cantSplit/>
          <w:trHeight w:val="560"/>
        </w:trPr>
        <w:tc>
          <w:tcPr>
            <w:tcW w:w="700" w:type="dxa"/>
            <w:tcMar>
              <w:top w:w="0" w:type="dxa"/>
              <w:bottom w:w="0" w:type="dxa"/>
            </w:tcMar>
            <w:vAlign w:val="center"/>
          </w:tcPr>
          <w:p w14:paraId="2C42032F" w14:textId="77777777" w:rsidR="00267472" w:rsidRDefault="00000000">
            <w:pPr>
              <w:keepNext/>
              <w:keepLines/>
              <w:spacing w:after="0" w:line="240" w:lineRule="auto"/>
            </w:pPr>
            <w:r>
              <w:rPr>
                <w:sz w:val="18"/>
              </w:rPr>
              <w:t>02922</w:t>
            </w:r>
          </w:p>
        </w:tc>
        <w:tc>
          <w:tcPr>
            <w:tcW w:w="3180" w:type="dxa"/>
            <w:tcMar>
              <w:top w:w="0" w:type="dxa"/>
              <w:bottom w:w="0" w:type="dxa"/>
            </w:tcMar>
            <w:vAlign w:val="center"/>
          </w:tcPr>
          <w:p w14:paraId="7B80F76A" w14:textId="77777777" w:rsidR="00267472"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1DA09971" w14:textId="77777777" w:rsidR="00267472" w:rsidRDefault="00000000">
            <w:pPr>
              <w:keepNext/>
              <w:keepLines/>
              <w:spacing w:after="0" w:line="240" w:lineRule="auto"/>
            </w:pPr>
            <w:r>
              <w:rPr>
                <w:sz w:val="18"/>
              </w:rPr>
              <w:t>02922</w:t>
            </w:r>
          </w:p>
        </w:tc>
        <w:tc>
          <w:tcPr>
            <w:tcW w:w="1860" w:type="dxa"/>
            <w:tcMar>
              <w:top w:w="0" w:type="dxa"/>
              <w:bottom w:w="0" w:type="dxa"/>
            </w:tcMar>
            <w:vAlign w:val="center"/>
          </w:tcPr>
          <w:p w14:paraId="352B4850" w14:textId="77777777" w:rsidR="00267472" w:rsidRDefault="00000000">
            <w:pPr>
              <w:keepNext/>
              <w:keepLines/>
              <w:spacing w:after="0" w:line="240" w:lineRule="auto"/>
              <w:jc w:val="right"/>
            </w:pPr>
            <w:r>
              <w:rPr>
                <w:sz w:val="18"/>
              </w:rPr>
              <w:t>4.801,61</w:t>
            </w:r>
          </w:p>
        </w:tc>
        <w:tc>
          <w:tcPr>
            <w:tcW w:w="1860" w:type="dxa"/>
            <w:tcMar>
              <w:top w:w="0" w:type="dxa"/>
              <w:bottom w:w="0" w:type="dxa"/>
            </w:tcMar>
            <w:vAlign w:val="center"/>
          </w:tcPr>
          <w:p w14:paraId="5881EABF" w14:textId="77777777" w:rsidR="00267472" w:rsidRDefault="00000000">
            <w:pPr>
              <w:keepNext/>
              <w:keepLines/>
              <w:spacing w:after="0" w:line="240" w:lineRule="auto"/>
              <w:jc w:val="right"/>
            </w:pPr>
            <w:r>
              <w:rPr>
                <w:sz w:val="18"/>
              </w:rPr>
              <w:t>15.277,74</w:t>
            </w:r>
          </w:p>
        </w:tc>
        <w:tc>
          <w:tcPr>
            <w:tcW w:w="700" w:type="dxa"/>
            <w:tcMar>
              <w:top w:w="0" w:type="dxa"/>
              <w:bottom w:w="0" w:type="dxa"/>
            </w:tcMar>
            <w:vAlign w:val="center"/>
          </w:tcPr>
          <w:p w14:paraId="0B177862" w14:textId="77777777" w:rsidR="00267472" w:rsidRDefault="00000000">
            <w:pPr>
              <w:keepNext/>
              <w:keepLines/>
              <w:spacing w:after="0" w:line="240" w:lineRule="auto"/>
              <w:jc w:val="right"/>
            </w:pPr>
            <w:r>
              <w:rPr>
                <w:sz w:val="18"/>
              </w:rPr>
              <w:t>318,2</w:t>
            </w:r>
          </w:p>
        </w:tc>
      </w:tr>
    </w:tbl>
    <w:p w14:paraId="15106792" w14:textId="77777777" w:rsidR="00267472" w:rsidRDefault="00267472">
      <w:pPr>
        <w:spacing w:after="0"/>
      </w:pPr>
    </w:p>
    <w:p w14:paraId="31620C07" w14:textId="77777777" w:rsidR="00267472" w:rsidRDefault="00000000">
      <w:r>
        <w:t>Uslijed povećanja vrijednosti povećanje ispravka vrijednosti.</w:t>
      </w:r>
    </w:p>
    <w:p w14:paraId="19744708" w14:textId="77777777" w:rsidR="00267472" w:rsidRDefault="00267472"/>
    <w:p w14:paraId="1CD5B342" w14:textId="77777777" w:rsidR="00267472" w:rsidRDefault="00000000">
      <w:pPr>
        <w:keepNext/>
        <w:spacing w:line="240" w:lineRule="auto"/>
        <w:jc w:val="center"/>
      </w:pPr>
      <w:r>
        <w:rPr>
          <w:sz w:val="28"/>
        </w:rPr>
        <w:lastRenderedPageBreak/>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0BCDB86" w14:textId="77777777">
        <w:trPr>
          <w:cantSplit/>
        </w:trPr>
        <w:tc>
          <w:tcPr>
            <w:tcW w:w="700" w:type="dxa"/>
            <w:shd w:val="clear" w:color="auto" w:fill="E7F0F9"/>
            <w:tcMar>
              <w:top w:w="0" w:type="dxa"/>
              <w:bottom w:w="0" w:type="dxa"/>
            </w:tcMar>
            <w:vAlign w:val="center"/>
          </w:tcPr>
          <w:p w14:paraId="4D4AAB0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90841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8179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D95EE"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0DAD6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C1BEAD" w14:textId="77777777" w:rsidR="00267472" w:rsidRDefault="00000000">
            <w:pPr>
              <w:keepNext/>
              <w:keepLines/>
              <w:spacing w:after="0" w:line="240" w:lineRule="auto"/>
              <w:jc w:val="center"/>
            </w:pPr>
            <w:r>
              <w:rPr>
                <w:b/>
                <w:sz w:val="18"/>
              </w:rPr>
              <w:t>Indeks (%)</w:t>
            </w:r>
          </w:p>
        </w:tc>
      </w:tr>
      <w:tr w:rsidR="00267472" w14:paraId="3C997609" w14:textId="77777777">
        <w:trPr>
          <w:cantSplit/>
          <w:trHeight w:val="560"/>
        </w:trPr>
        <w:tc>
          <w:tcPr>
            <w:tcW w:w="700" w:type="dxa"/>
            <w:tcMar>
              <w:top w:w="0" w:type="dxa"/>
              <w:bottom w:w="0" w:type="dxa"/>
            </w:tcMar>
            <w:vAlign w:val="center"/>
          </w:tcPr>
          <w:p w14:paraId="483E8B01" w14:textId="77777777" w:rsidR="00267472" w:rsidRDefault="00000000">
            <w:pPr>
              <w:keepNext/>
              <w:keepLines/>
              <w:spacing w:after="0" w:line="240" w:lineRule="auto"/>
            </w:pPr>
            <w:r>
              <w:rPr>
                <w:sz w:val="18"/>
              </w:rPr>
              <w:t>026 i 02926</w:t>
            </w:r>
          </w:p>
        </w:tc>
        <w:tc>
          <w:tcPr>
            <w:tcW w:w="3180" w:type="dxa"/>
            <w:tcMar>
              <w:top w:w="0" w:type="dxa"/>
              <w:bottom w:w="0" w:type="dxa"/>
            </w:tcMar>
            <w:vAlign w:val="center"/>
          </w:tcPr>
          <w:p w14:paraId="226791B6" w14:textId="77777777" w:rsidR="00267472" w:rsidRDefault="0000000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7A4DBF9E" w14:textId="77777777" w:rsidR="00267472" w:rsidRDefault="00000000">
            <w:pPr>
              <w:keepNext/>
              <w:keepLines/>
              <w:spacing w:after="0" w:line="240" w:lineRule="auto"/>
            </w:pPr>
            <w:r>
              <w:rPr>
                <w:sz w:val="18"/>
              </w:rPr>
              <w:t>026 i 02926</w:t>
            </w:r>
          </w:p>
        </w:tc>
        <w:tc>
          <w:tcPr>
            <w:tcW w:w="1860" w:type="dxa"/>
            <w:tcMar>
              <w:top w:w="0" w:type="dxa"/>
              <w:bottom w:w="0" w:type="dxa"/>
            </w:tcMar>
            <w:vAlign w:val="center"/>
          </w:tcPr>
          <w:p w14:paraId="13BCFBB3" w14:textId="77777777" w:rsidR="00267472" w:rsidRDefault="00000000">
            <w:pPr>
              <w:keepNext/>
              <w:keepLines/>
              <w:spacing w:after="0" w:line="240" w:lineRule="auto"/>
              <w:jc w:val="right"/>
            </w:pPr>
            <w:r>
              <w:rPr>
                <w:sz w:val="18"/>
              </w:rPr>
              <w:t>3.655,49</w:t>
            </w:r>
          </w:p>
        </w:tc>
        <w:tc>
          <w:tcPr>
            <w:tcW w:w="1860" w:type="dxa"/>
            <w:tcMar>
              <w:top w:w="0" w:type="dxa"/>
              <w:bottom w:w="0" w:type="dxa"/>
            </w:tcMar>
            <w:vAlign w:val="center"/>
          </w:tcPr>
          <w:p w14:paraId="5410B9B3" w14:textId="77777777" w:rsidR="00267472" w:rsidRDefault="00000000">
            <w:pPr>
              <w:keepNext/>
              <w:keepLines/>
              <w:spacing w:after="0" w:line="240" w:lineRule="auto"/>
              <w:jc w:val="right"/>
            </w:pPr>
            <w:r>
              <w:rPr>
                <w:sz w:val="18"/>
              </w:rPr>
              <w:t>5.942,46</w:t>
            </w:r>
          </w:p>
        </w:tc>
        <w:tc>
          <w:tcPr>
            <w:tcW w:w="700" w:type="dxa"/>
            <w:tcMar>
              <w:top w:w="0" w:type="dxa"/>
              <w:bottom w:w="0" w:type="dxa"/>
            </w:tcMar>
            <w:vAlign w:val="center"/>
          </w:tcPr>
          <w:p w14:paraId="20B0E04C" w14:textId="77777777" w:rsidR="00267472" w:rsidRDefault="00000000">
            <w:pPr>
              <w:keepNext/>
              <w:keepLines/>
              <w:spacing w:after="0" w:line="240" w:lineRule="auto"/>
              <w:jc w:val="right"/>
            </w:pPr>
            <w:r>
              <w:rPr>
                <w:sz w:val="18"/>
              </w:rPr>
              <w:t>162,6</w:t>
            </w:r>
          </w:p>
        </w:tc>
      </w:tr>
    </w:tbl>
    <w:p w14:paraId="66521A79" w14:textId="77777777" w:rsidR="00267472" w:rsidRDefault="00267472">
      <w:pPr>
        <w:spacing w:after="0"/>
      </w:pPr>
    </w:p>
    <w:p w14:paraId="76CE80AD" w14:textId="23395F94" w:rsidR="00267472" w:rsidRDefault="00000000">
      <w:r>
        <w:t>U ovom izvještajnom razdoblju pristupili smo nabavi programa za uredsko poslovanje te smo tim</w:t>
      </w:r>
      <w:r w:rsidR="00DB67E2">
        <w:t>e</w:t>
      </w:r>
      <w:r>
        <w:t xml:space="preserve"> objedinili sve programe kod isto pružatelja usluga. uslijed priprema za ulazak u sustav Riznice.</w:t>
      </w:r>
    </w:p>
    <w:p w14:paraId="6B2B5C30" w14:textId="77777777" w:rsidR="00267472" w:rsidRDefault="00267472"/>
    <w:p w14:paraId="797C9AA4" w14:textId="77777777" w:rsidR="00267472" w:rsidRDefault="00000000">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4D6B5FE" w14:textId="77777777">
        <w:trPr>
          <w:cantSplit/>
        </w:trPr>
        <w:tc>
          <w:tcPr>
            <w:tcW w:w="700" w:type="dxa"/>
            <w:shd w:val="clear" w:color="auto" w:fill="E7F0F9"/>
            <w:tcMar>
              <w:top w:w="0" w:type="dxa"/>
              <w:bottom w:w="0" w:type="dxa"/>
            </w:tcMar>
            <w:vAlign w:val="center"/>
          </w:tcPr>
          <w:p w14:paraId="3C45738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6CBAF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D317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F10EC"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E9092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10C15B" w14:textId="77777777" w:rsidR="00267472" w:rsidRDefault="00000000">
            <w:pPr>
              <w:keepNext/>
              <w:keepLines/>
              <w:spacing w:after="0" w:line="240" w:lineRule="auto"/>
              <w:jc w:val="center"/>
            </w:pPr>
            <w:r>
              <w:rPr>
                <w:b/>
                <w:sz w:val="18"/>
              </w:rPr>
              <w:t>Indeks (%)</w:t>
            </w:r>
          </w:p>
        </w:tc>
      </w:tr>
      <w:tr w:rsidR="00267472" w14:paraId="0C2895E6" w14:textId="77777777">
        <w:trPr>
          <w:cantSplit/>
          <w:trHeight w:val="560"/>
        </w:trPr>
        <w:tc>
          <w:tcPr>
            <w:tcW w:w="700" w:type="dxa"/>
            <w:tcMar>
              <w:top w:w="0" w:type="dxa"/>
              <w:bottom w:w="0" w:type="dxa"/>
            </w:tcMar>
            <w:vAlign w:val="center"/>
          </w:tcPr>
          <w:p w14:paraId="1C10CDE2" w14:textId="77777777" w:rsidR="00267472" w:rsidRDefault="00000000">
            <w:pPr>
              <w:keepNext/>
              <w:keepLines/>
              <w:spacing w:after="0" w:line="240" w:lineRule="auto"/>
            </w:pPr>
            <w:r>
              <w:rPr>
                <w:sz w:val="18"/>
              </w:rPr>
              <w:t>0262</w:t>
            </w:r>
          </w:p>
        </w:tc>
        <w:tc>
          <w:tcPr>
            <w:tcW w:w="3180" w:type="dxa"/>
            <w:tcMar>
              <w:top w:w="0" w:type="dxa"/>
              <w:bottom w:w="0" w:type="dxa"/>
            </w:tcMar>
            <w:vAlign w:val="center"/>
          </w:tcPr>
          <w:p w14:paraId="4BB70D33" w14:textId="77777777" w:rsidR="00267472"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48823CE9" w14:textId="77777777" w:rsidR="00267472" w:rsidRDefault="00000000">
            <w:pPr>
              <w:keepNext/>
              <w:keepLines/>
              <w:spacing w:after="0" w:line="240" w:lineRule="auto"/>
            </w:pPr>
            <w:r>
              <w:rPr>
                <w:sz w:val="18"/>
              </w:rPr>
              <w:t>0262</w:t>
            </w:r>
          </w:p>
        </w:tc>
        <w:tc>
          <w:tcPr>
            <w:tcW w:w="1860" w:type="dxa"/>
            <w:tcMar>
              <w:top w:w="0" w:type="dxa"/>
              <w:bottom w:w="0" w:type="dxa"/>
            </w:tcMar>
            <w:vAlign w:val="center"/>
          </w:tcPr>
          <w:p w14:paraId="47679940" w14:textId="77777777" w:rsidR="00267472" w:rsidRDefault="00000000">
            <w:pPr>
              <w:keepNext/>
              <w:keepLines/>
              <w:spacing w:after="0" w:line="240" w:lineRule="auto"/>
              <w:jc w:val="right"/>
            </w:pPr>
            <w:r>
              <w:rPr>
                <w:sz w:val="18"/>
              </w:rPr>
              <w:t>4.081,81</w:t>
            </w:r>
          </w:p>
        </w:tc>
        <w:tc>
          <w:tcPr>
            <w:tcW w:w="1860" w:type="dxa"/>
            <w:tcMar>
              <w:top w:w="0" w:type="dxa"/>
              <w:bottom w:w="0" w:type="dxa"/>
            </w:tcMar>
            <w:vAlign w:val="center"/>
          </w:tcPr>
          <w:p w14:paraId="6C6F0796" w14:textId="77777777" w:rsidR="00267472" w:rsidRDefault="00000000">
            <w:pPr>
              <w:keepNext/>
              <w:keepLines/>
              <w:spacing w:after="0" w:line="240" w:lineRule="auto"/>
              <w:jc w:val="right"/>
            </w:pPr>
            <w:r>
              <w:rPr>
                <w:sz w:val="18"/>
              </w:rPr>
              <w:t>7.588,06</w:t>
            </w:r>
          </w:p>
        </w:tc>
        <w:tc>
          <w:tcPr>
            <w:tcW w:w="700" w:type="dxa"/>
            <w:tcMar>
              <w:top w:w="0" w:type="dxa"/>
              <w:bottom w:w="0" w:type="dxa"/>
            </w:tcMar>
            <w:vAlign w:val="center"/>
          </w:tcPr>
          <w:p w14:paraId="7A82EF70" w14:textId="77777777" w:rsidR="00267472" w:rsidRDefault="00000000">
            <w:pPr>
              <w:keepNext/>
              <w:keepLines/>
              <w:spacing w:after="0" w:line="240" w:lineRule="auto"/>
              <w:jc w:val="right"/>
            </w:pPr>
            <w:r>
              <w:rPr>
                <w:sz w:val="18"/>
              </w:rPr>
              <w:t>185,9</w:t>
            </w:r>
          </w:p>
        </w:tc>
      </w:tr>
    </w:tbl>
    <w:p w14:paraId="0C0B55ED" w14:textId="77777777" w:rsidR="00267472" w:rsidRDefault="00267472">
      <w:pPr>
        <w:spacing w:after="0"/>
      </w:pPr>
    </w:p>
    <w:p w14:paraId="29EC0F82" w14:textId="77777777" w:rsidR="00267472" w:rsidRDefault="00000000">
      <w:r>
        <w:t>U ovom izvještajnom razdoblju pristupili smo nabavi programa za uredsko poslovanje te smo ti m objedinili sve programe kod isto pružatelja usluga. uslijed priprema za ulazak u sustav Riznice.</w:t>
      </w:r>
    </w:p>
    <w:p w14:paraId="601BC0B9" w14:textId="77777777" w:rsidR="00267472" w:rsidRDefault="00267472"/>
    <w:p w14:paraId="23BD5286" w14:textId="77777777" w:rsidR="00267472" w:rsidRDefault="00000000">
      <w:pPr>
        <w:keepNext/>
        <w:spacing w:line="240" w:lineRule="auto"/>
        <w:jc w:val="center"/>
      </w:pPr>
      <w:r>
        <w:rPr>
          <w:sz w:val="28"/>
        </w:rPr>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19AAF715" w14:textId="77777777">
        <w:trPr>
          <w:cantSplit/>
        </w:trPr>
        <w:tc>
          <w:tcPr>
            <w:tcW w:w="700" w:type="dxa"/>
            <w:shd w:val="clear" w:color="auto" w:fill="E7F0F9"/>
            <w:tcMar>
              <w:top w:w="0" w:type="dxa"/>
              <w:bottom w:w="0" w:type="dxa"/>
            </w:tcMar>
            <w:vAlign w:val="center"/>
          </w:tcPr>
          <w:p w14:paraId="3113A5F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D1B80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F096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690BE9"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AD2C4"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74A356" w14:textId="77777777" w:rsidR="00267472" w:rsidRDefault="00000000">
            <w:pPr>
              <w:keepNext/>
              <w:keepLines/>
              <w:spacing w:after="0" w:line="240" w:lineRule="auto"/>
              <w:jc w:val="center"/>
            </w:pPr>
            <w:r>
              <w:rPr>
                <w:b/>
                <w:sz w:val="18"/>
              </w:rPr>
              <w:t>Indeks (%)</w:t>
            </w:r>
          </w:p>
        </w:tc>
      </w:tr>
      <w:tr w:rsidR="00267472" w14:paraId="584172CB" w14:textId="77777777">
        <w:trPr>
          <w:cantSplit/>
          <w:trHeight w:val="560"/>
        </w:trPr>
        <w:tc>
          <w:tcPr>
            <w:tcW w:w="700" w:type="dxa"/>
            <w:tcMar>
              <w:top w:w="0" w:type="dxa"/>
              <w:bottom w:w="0" w:type="dxa"/>
            </w:tcMar>
            <w:vAlign w:val="center"/>
          </w:tcPr>
          <w:p w14:paraId="4ED59621" w14:textId="77777777" w:rsidR="00267472" w:rsidRDefault="00000000">
            <w:pPr>
              <w:keepNext/>
              <w:keepLines/>
              <w:spacing w:after="0" w:line="240" w:lineRule="auto"/>
            </w:pPr>
            <w:r>
              <w:rPr>
                <w:sz w:val="18"/>
              </w:rPr>
              <w:t>02926</w:t>
            </w:r>
          </w:p>
        </w:tc>
        <w:tc>
          <w:tcPr>
            <w:tcW w:w="3180" w:type="dxa"/>
            <w:tcMar>
              <w:top w:w="0" w:type="dxa"/>
              <w:bottom w:w="0" w:type="dxa"/>
            </w:tcMar>
            <w:vAlign w:val="center"/>
          </w:tcPr>
          <w:p w14:paraId="72ED3DFC" w14:textId="77777777" w:rsidR="00267472" w:rsidRDefault="00000000">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126FF020" w14:textId="77777777" w:rsidR="00267472" w:rsidRDefault="00000000">
            <w:pPr>
              <w:keepNext/>
              <w:keepLines/>
              <w:spacing w:after="0" w:line="240" w:lineRule="auto"/>
            </w:pPr>
            <w:r>
              <w:rPr>
                <w:sz w:val="18"/>
              </w:rPr>
              <w:t>02926</w:t>
            </w:r>
          </w:p>
        </w:tc>
        <w:tc>
          <w:tcPr>
            <w:tcW w:w="1860" w:type="dxa"/>
            <w:tcMar>
              <w:top w:w="0" w:type="dxa"/>
              <w:bottom w:w="0" w:type="dxa"/>
            </w:tcMar>
            <w:vAlign w:val="center"/>
          </w:tcPr>
          <w:p w14:paraId="6B5BAD9A" w14:textId="77777777" w:rsidR="00267472" w:rsidRDefault="00000000">
            <w:pPr>
              <w:keepNext/>
              <w:keepLines/>
              <w:spacing w:after="0" w:line="240" w:lineRule="auto"/>
              <w:jc w:val="right"/>
            </w:pPr>
            <w:r>
              <w:rPr>
                <w:sz w:val="18"/>
              </w:rPr>
              <w:t>426,32</w:t>
            </w:r>
          </w:p>
        </w:tc>
        <w:tc>
          <w:tcPr>
            <w:tcW w:w="1860" w:type="dxa"/>
            <w:tcMar>
              <w:top w:w="0" w:type="dxa"/>
              <w:bottom w:w="0" w:type="dxa"/>
            </w:tcMar>
            <w:vAlign w:val="center"/>
          </w:tcPr>
          <w:p w14:paraId="371FCCB4" w14:textId="77777777" w:rsidR="00267472" w:rsidRDefault="00000000">
            <w:pPr>
              <w:keepNext/>
              <w:keepLines/>
              <w:spacing w:after="0" w:line="240" w:lineRule="auto"/>
              <w:jc w:val="right"/>
            </w:pPr>
            <w:r>
              <w:rPr>
                <w:sz w:val="18"/>
              </w:rPr>
              <w:t>1.645,60</w:t>
            </w:r>
          </w:p>
        </w:tc>
        <w:tc>
          <w:tcPr>
            <w:tcW w:w="700" w:type="dxa"/>
            <w:tcMar>
              <w:top w:w="0" w:type="dxa"/>
              <w:bottom w:w="0" w:type="dxa"/>
            </w:tcMar>
            <w:vAlign w:val="center"/>
          </w:tcPr>
          <w:p w14:paraId="59FCF4A0" w14:textId="77777777" w:rsidR="00267472" w:rsidRDefault="00000000">
            <w:pPr>
              <w:keepNext/>
              <w:keepLines/>
              <w:spacing w:after="0" w:line="240" w:lineRule="auto"/>
              <w:jc w:val="right"/>
            </w:pPr>
            <w:r>
              <w:rPr>
                <w:sz w:val="18"/>
              </w:rPr>
              <w:t>386,0</w:t>
            </w:r>
          </w:p>
        </w:tc>
      </w:tr>
    </w:tbl>
    <w:p w14:paraId="61DDB953" w14:textId="77777777" w:rsidR="00267472" w:rsidRDefault="00267472">
      <w:pPr>
        <w:spacing w:after="0"/>
      </w:pPr>
    </w:p>
    <w:p w14:paraId="121B8E5B" w14:textId="77777777" w:rsidR="00267472" w:rsidRDefault="00000000">
      <w:r>
        <w:t>Uslijed povećanja vrijednosti nematerijalne proizvedene imovine proporcionalno povećanje vrijednosti i ispravka vrijednosti.</w:t>
      </w:r>
    </w:p>
    <w:p w14:paraId="4630ED6F" w14:textId="77777777" w:rsidR="00267472" w:rsidRDefault="00267472"/>
    <w:p w14:paraId="5E1193E3" w14:textId="77777777" w:rsidR="00267472" w:rsidRDefault="00000000">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4AB345C" w14:textId="77777777">
        <w:trPr>
          <w:cantSplit/>
        </w:trPr>
        <w:tc>
          <w:tcPr>
            <w:tcW w:w="700" w:type="dxa"/>
            <w:shd w:val="clear" w:color="auto" w:fill="E7F0F9"/>
            <w:tcMar>
              <w:top w:w="0" w:type="dxa"/>
              <w:bottom w:w="0" w:type="dxa"/>
            </w:tcMar>
            <w:vAlign w:val="center"/>
          </w:tcPr>
          <w:p w14:paraId="6363602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BA4B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AA1F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4AECA"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F2535A"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74609C" w14:textId="77777777" w:rsidR="00267472" w:rsidRDefault="00000000">
            <w:pPr>
              <w:keepNext/>
              <w:keepLines/>
              <w:spacing w:after="0" w:line="240" w:lineRule="auto"/>
              <w:jc w:val="center"/>
            </w:pPr>
            <w:r>
              <w:rPr>
                <w:b/>
                <w:sz w:val="18"/>
              </w:rPr>
              <w:t>Indeks (%)</w:t>
            </w:r>
          </w:p>
        </w:tc>
      </w:tr>
      <w:tr w:rsidR="00267472" w14:paraId="7DC7D19E" w14:textId="77777777">
        <w:trPr>
          <w:cantSplit/>
          <w:trHeight w:val="560"/>
        </w:trPr>
        <w:tc>
          <w:tcPr>
            <w:tcW w:w="700" w:type="dxa"/>
            <w:tcMar>
              <w:top w:w="0" w:type="dxa"/>
              <w:bottom w:w="0" w:type="dxa"/>
            </w:tcMar>
            <w:vAlign w:val="center"/>
          </w:tcPr>
          <w:p w14:paraId="470498A5" w14:textId="77777777" w:rsidR="00267472" w:rsidRDefault="00000000">
            <w:pPr>
              <w:keepNext/>
              <w:keepLines/>
              <w:spacing w:after="0" w:line="240" w:lineRule="auto"/>
            </w:pPr>
            <w:r>
              <w:rPr>
                <w:sz w:val="18"/>
              </w:rPr>
              <w:t>042</w:t>
            </w:r>
          </w:p>
        </w:tc>
        <w:tc>
          <w:tcPr>
            <w:tcW w:w="3180" w:type="dxa"/>
            <w:tcMar>
              <w:top w:w="0" w:type="dxa"/>
              <w:bottom w:w="0" w:type="dxa"/>
            </w:tcMar>
            <w:vAlign w:val="center"/>
          </w:tcPr>
          <w:p w14:paraId="1660C903" w14:textId="77777777" w:rsidR="00267472"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1A0C2E1E" w14:textId="77777777" w:rsidR="00267472" w:rsidRDefault="00000000">
            <w:pPr>
              <w:keepNext/>
              <w:keepLines/>
              <w:spacing w:after="0" w:line="240" w:lineRule="auto"/>
            </w:pPr>
            <w:r>
              <w:rPr>
                <w:sz w:val="18"/>
              </w:rPr>
              <w:t>042</w:t>
            </w:r>
          </w:p>
        </w:tc>
        <w:tc>
          <w:tcPr>
            <w:tcW w:w="1860" w:type="dxa"/>
            <w:tcMar>
              <w:top w:w="0" w:type="dxa"/>
              <w:bottom w:w="0" w:type="dxa"/>
            </w:tcMar>
            <w:vAlign w:val="center"/>
          </w:tcPr>
          <w:p w14:paraId="6051E6F3" w14:textId="77777777" w:rsidR="00267472" w:rsidRDefault="00000000">
            <w:pPr>
              <w:keepNext/>
              <w:keepLines/>
              <w:spacing w:after="0" w:line="240" w:lineRule="auto"/>
              <w:jc w:val="right"/>
            </w:pPr>
            <w:r>
              <w:rPr>
                <w:sz w:val="18"/>
              </w:rPr>
              <w:t>16.391,46</w:t>
            </w:r>
          </w:p>
        </w:tc>
        <w:tc>
          <w:tcPr>
            <w:tcW w:w="1860" w:type="dxa"/>
            <w:tcMar>
              <w:top w:w="0" w:type="dxa"/>
              <w:bottom w:w="0" w:type="dxa"/>
            </w:tcMar>
            <w:vAlign w:val="center"/>
          </w:tcPr>
          <w:p w14:paraId="4115DF01" w14:textId="77777777" w:rsidR="00267472" w:rsidRDefault="00000000">
            <w:pPr>
              <w:keepNext/>
              <w:keepLines/>
              <w:spacing w:after="0" w:line="240" w:lineRule="auto"/>
              <w:jc w:val="right"/>
            </w:pPr>
            <w:r>
              <w:rPr>
                <w:sz w:val="18"/>
              </w:rPr>
              <w:t>37.512,80</w:t>
            </w:r>
          </w:p>
        </w:tc>
        <w:tc>
          <w:tcPr>
            <w:tcW w:w="700" w:type="dxa"/>
            <w:tcMar>
              <w:top w:w="0" w:type="dxa"/>
              <w:bottom w:w="0" w:type="dxa"/>
            </w:tcMar>
            <w:vAlign w:val="center"/>
          </w:tcPr>
          <w:p w14:paraId="7F190453" w14:textId="77777777" w:rsidR="00267472" w:rsidRDefault="00000000">
            <w:pPr>
              <w:keepNext/>
              <w:keepLines/>
              <w:spacing w:after="0" w:line="240" w:lineRule="auto"/>
              <w:jc w:val="right"/>
            </w:pPr>
            <w:r>
              <w:rPr>
                <w:sz w:val="18"/>
              </w:rPr>
              <w:t>228,9</w:t>
            </w:r>
          </w:p>
        </w:tc>
      </w:tr>
    </w:tbl>
    <w:p w14:paraId="75C1A922" w14:textId="77777777" w:rsidR="00267472" w:rsidRDefault="00267472">
      <w:pPr>
        <w:spacing w:after="0"/>
      </w:pPr>
    </w:p>
    <w:p w14:paraId="21827E9B" w14:textId="77777777" w:rsidR="00267472" w:rsidRDefault="00000000">
      <w:r>
        <w:t>Povećanje vrijednosti sitnog inventara u uporabi uslijed nabave sitnog inventara za potreba rada domara i za  potrebe planiranog izdvojenog objekta.-indeks 228,9.</w:t>
      </w:r>
    </w:p>
    <w:p w14:paraId="263FC086" w14:textId="77777777" w:rsidR="00267472" w:rsidRDefault="00267472"/>
    <w:p w14:paraId="76C9A1B4" w14:textId="77777777" w:rsidR="00267472" w:rsidRDefault="00000000">
      <w:pPr>
        <w:keepNext/>
        <w:spacing w:line="240" w:lineRule="auto"/>
        <w:jc w:val="center"/>
      </w:pPr>
      <w:r>
        <w:rPr>
          <w:sz w:val="28"/>
        </w:rPr>
        <w:lastRenderedPageBreak/>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9C44A73" w14:textId="77777777">
        <w:trPr>
          <w:cantSplit/>
        </w:trPr>
        <w:tc>
          <w:tcPr>
            <w:tcW w:w="700" w:type="dxa"/>
            <w:shd w:val="clear" w:color="auto" w:fill="E7F0F9"/>
            <w:tcMar>
              <w:top w:w="0" w:type="dxa"/>
              <w:bottom w:w="0" w:type="dxa"/>
            </w:tcMar>
            <w:vAlign w:val="center"/>
          </w:tcPr>
          <w:p w14:paraId="304D6C1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39091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DD96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9DA12"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9FD15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2EA031" w14:textId="77777777" w:rsidR="00267472" w:rsidRDefault="00000000">
            <w:pPr>
              <w:keepNext/>
              <w:keepLines/>
              <w:spacing w:after="0" w:line="240" w:lineRule="auto"/>
              <w:jc w:val="center"/>
            </w:pPr>
            <w:r>
              <w:rPr>
                <w:b/>
                <w:sz w:val="18"/>
              </w:rPr>
              <w:t>Indeks (%)</w:t>
            </w:r>
          </w:p>
        </w:tc>
      </w:tr>
      <w:tr w:rsidR="00267472" w14:paraId="2C5BAEBE" w14:textId="77777777">
        <w:trPr>
          <w:cantSplit/>
          <w:trHeight w:val="560"/>
        </w:trPr>
        <w:tc>
          <w:tcPr>
            <w:tcW w:w="700" w:type="dxa"/>
            <w:tcMar>
              <w:top w:w="0" w:type="dxa"/>
              <w:bottom w:w="0" w:type="dxa"/>
            </w:tcMar>
            <w:vAlign w:val="center"/>
          </w:tcPr>
          <w:p w14:paraId="4A68DEAA" w14:textId="77777777" w:rsidR="00267472" w:rsidRDefault="00000000">
            <w:pPr>
              <w:keepNext/>
              <w:keepLines/>
              <w:spacing w:after="0" w:line="240" w:lineRule="auto"/>
            </w:pPr>
            <w:r>
              <w:rPr>
                <w:sz w:val="18"/>
              </w:rPr>
              <w:t>049</w:t>
            </w:r>
          </w:p>
        </w:tc>
        <w:tc>
          <w:tcPr>
            <w:tcW w:w="3180" w:type="dxa"/>
            <w:tcMar>
              <w:top w:w="0" w:type="dxa"/>
              <w:bottom w:w="0" w:type="dxa"/>
            </w:tcMar>
            <w:vAlign w:val="center"/>
          </w:tcPr>
          <w:p w14:paraId="34330523" w14:textId="77777777" w:rsidR="00267472" w:rsidRDefault="00000000">
            <w:pPr>
              <w:keepNext/>
              <w:keepLines/>
              <w:spacing w:after="0" w:line="240" w:lineRule="auto"/>
            </w:pPr>
            <w:r>
              <w:rPr>
                <w:sz w:val="18"/>
              </w:rPr>
              <w:t xml:space="preserve">Ispravak vrijednosti sitnog inventara i </w:t>
            </w:r>
            <w:proofErr w:type="spellStart"/>
            <w:r>
              <w:rPr>
                <w:sz w:val="18"/>
              </w:rPr>
              <w:t>autoguma</w:t>
            </w:r>
            <w:proofErr w:type="spellEnd"/>
            <w:r>
              <w:rPr>
                <w:sz w:val="18"/>
              </w:rPr>
              <w:t xml:space="preserve"> u upotrebi</w:t>
            </w:r>
          </w:p>
        </w:tc>
        <w:tc>
          <w:tcPr>
            <w:tcW w:w="700" w:type="dxa"/>
            <w:tcMar>
              <w:top w:w="0" w:type="dxa"/>
              <w:bottom w:w="0" w:type="dxa"/>
            </w:tcMar>
            <w:vAlign w:val="center"/>
          </w:tcPr>
          <w:p w14:paraId="2458E057" w14:textId="77777777" w:rsidR="00267472" w:rsidRDefault="00000000">
            <w:pPr>
              <w:keepNext/>
              <w:keepLines/>
              <w:spacing w:after="0" w:line="240" w:lineRule="auto"/>
            </w:pPr>
            <w:r>
              <w:rPr>
                <w:sz w:val="18"/>
              </w:rPr>
              <w:t>049</w:t>
            </w:r>
          </w:p>
        </w:tc>
        <w:tc>
          <w:tcPr>
            <w:tcW w:w="1860" w:type="dxa"/>
            <w:tcMar>
              <w:top w:w="0" w:type="dxa"/>
              <w:bottom w:w="0" w:type="dxa"/>
            </w:tcMar>
            <w:vAlign w:val="center"/>
          </w:tcPr>
          <w:p w14:paraId="00A32E2B" w14:textId="77777777" w:rsidR="00267472" w:rsidRDefault="00000000">
            <w:pPr>
              <w:keepNext/>
              <w:keepLines/>
              <w:spacing w:after="0" w:line="240" w:lineRule="auto"/>
              <w:jc w:val="right"/>
            </w:pPr>
            <w:r>
              <w:rPr>
                <w:sz w:val="18"/>
              </w:rPr>
              <w:t>16.391,46</w:t>
            </w:r>
          </w:p>
        </w:tc>
        <w:tc>
          <w:tcPr>
            <w:tcW w:w="1860" w:type="dxa"/>
            <w:tcMar>
              <w:top w:w="0" w:type="dxa"/>
              <w:bottom w:w="0" w:type="dxa"/>
            </w:tcMar>
            <w:vAlign w:val="center"/>
          </w:tcPr>
          <w:p w14:paraId="0F2EE2D1" w14:textId="77777777" w:rsidR="00267472" w:rsidRDefault="00000000">
            <w:pPr>
              <w:keepNext/>
              <w:keepLines/>
              <w:spacing w:after="0" w:line="240" w:lineRule="auto"/>
              <w:jc w:val="right"/>
            </w:pPr>
            <w:r>
              <w:rPr>
                <w:sz w:val="18"/>
              </w:rPr>
              <w:t>37.512,80</w:t>
            </w:r>
          </w:p>
        </w:tc>
        <w:tc>
          <w:tcPr>
            <w:tcW w:w="700" w:type="dxa"/>
            <w:tcMar>
              <w:top w:w="0" w:type="dxa"/>
              <w:bottom w:w="0" w:type="dxa"/>
            </w:tcMar>
            <w:vAlign w:val="center"/>
          </w:tcPr>
          <w:p w14:paraId="14C03270" w14:textId="77777777" w:rsidR="00267472" w:rsidRDefault="00000000">
            <w:pPr>
              <w:keepNext/>
              <w:keepLines/>
              <w:spacing w:after="0" w:line="240" w:lineRule="auto"/>
              <w:jc w:val="right"/>
            </w:pPr>
            <w:r>
              <w:rPr>
                <w:sz w:val="18"/>
              </w:rPr>
              <w:t>228,9</w:t>
            </w:r>
          </w:p>
        </w:tc>
      </w:tr>
    </w:tbl>
    <w:p w14:paraId="544B8C1F" w14:textId="77777777" w:rsidR="00267472" w:rsidRDefault="00267472">
      <w:pPr>
        <w:spacing w:after="0"/>
      </w:pPr>
    </w:p>
    <w:p w14:paraId="714B6254" w14:textId="77777777" w:rsidR="00267472" w:rsidRDefault="00000000">
      <w:r>
        <w:t>Povećanje vrijednosti sitnog inventara u uporabi uslijed nabave sitnog inventara za potreba rada domara i za  potrebe planiranog izdvojenog objekta. Uslijed navedenog isto povećanje i ispravka vrijednosti-indeks 228,9.</w:t>
      </w:r>
    </w:p>
    <w:p w14:paraId="74082999" w14:textId="77777777" w:rsidR="00267472" w:rsidRDefault="00267472"/>
    <w:p w14:paraId="7830C0CC" w14:textId="77777777" w:rsidR="00267472" w:rsidRDefault="00000000">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2ABB08E" w14:textId="77777777">
        <w:trPr>
          <w:cantSplit/>
        </w:trPr>
        <w:tc>
          <w:tcPr>
            <w:tcW w:w="700" w:type="dxa"/>
            <w:shd w:val="clear" w:color="auto" w:fill="E7F0F9"/>
            <w:tcMar>
              <w:top w:w="0" w:type="dxa"/>
              <w:bottom w:w="0" w:type="dxa"/>
            </w:tcMar>
            <w:vAlign w:val="center"/>
          </w:tcPr>
          <w:p w14:paraId="016159C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BF0BE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77AA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820D5"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C05F4C"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14D13B" w14:textId="77777777" w:rsidR="00267472" w:rsidRDefault="00000000">
            <w:pPr>
              <w:keepNext/>
              <w:keepLines/>
              <w:spacing w:after="0" w:line="240" w:lineRule="auto"/>
              <w:jc w:val="center"/>
            </w:pPr>
            <w:r>
              <w:rPr>
                <w:b/>
                <w:sz w:val="18"/>
              </w:rPr>
              <w:t>Indeks (%)</w:t>
            </w:r>
          </w:p>
        </w:tc>
      </w:tr>
      <w:tr w:rsidR="00267472" w14:paraId="626D6BC1" w14:textId="77777777">
        <w:trPr>
          <w:cantSplit/>
          <w:trHeight w:val="560"/>
        </w:trPr>
        <w:tc>
          <w:tcPr>
            <w:tcW w:w="700" w:type="dxa"/>
            <w:tcMar>
              <w:top w:w="0" w:type="dxa"/>
              <w:bottom w:w="0" w:type="dxa"/>
            </w:tcMar>
            <w:vAlign w:val="center"/>
          </w:tcPr>
          <w:p w14:paraId="7FA1158B" w14:textId="77777777" w:rsidR="00267472" w:rsidRDefault="00000000">
            <w:pPr>
              <w:keepNext/>
              <w:keepLines/>
              <w:spacing w:after="0" w:line="240" w:lineRule="auto"/>
            </w:pPr>
            <w:r>
              <w:rPr>
                <w:sz w:val="18"/>
              </w:rPr>
              <w:t>1</w:t>
            </w:r>
          </w:p>
        </w:tc>
        <w:tc>
          <w:tcPr>
            <w:tcW w:w="3180" w:type="dxa"/>
            <w:tcMar>
              <w:top w:w="0" w:type="dxa"/>
              <w:bottom w:w="0" w:type="dxa"/>
            </w:tcMar>
            <w:vAlign w:val="center"/>
          </w:tcPr>
          <w:p w14:paraId="61C46D28" w14:textId="77777777" w:rsidR="00267472"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79C7484" w14:textId="77777777" w:rsidR="00267472" w:rsidRDefault="00000000">
            <w:pPr>
              <w:keepNext/>
              <w:keepLines/>
              <w:spacing w:after="0" w:line="240" w:lineRule="auto"/>
            </w:pPr>
            <w:r>
              <w:rPr>
                <w:sz w:val="18"/>
              </w:rPr>
              <w:t>1</w:t>
            </w:r>
          </w:p>
        </w:tc>
        <w:tc>
          <w:tcPr>
            <w:tcW w:w="1860" w:type="dxa"/>
            <w:tcMar>
              <w:top w:w="0" w:type="dxa"/>
              <w:bottom w:w="0" w:type="dxa"/>
            </w:tcMar>
            <w:vAlign w:val="center"/>
          </w:tcPr>
          <w:p w14:paraId="582ED5C0" w14:textId="77777777" w:rsidR="00267472" w:rsidRDefault="00000000">
            <w:pPr>
              <w:keepNext/>
              <w:keepLines/>
              <w:spacing w:after="0" w:line="240" w:lineRule="auto"/>
              <w:jc w:val="right"/>
            </w:pPr>
            <w:r>
              <w:rPr>
                <w:sz w:val="18"/>
              </w:rPr>
              <w:t>98.933,18</w:t>
            </w:r>
          </w:p>
        </w:tc>
        <w:tc>
          <w:tcPr>
            <w:tcW w:w="1860" w:type="dxa"/>
            <w:tcMar>
              <w:top w:w="0" w:type="dxa"/>
              <w:bottom w:w="0" w:type="dxa"/>
            </w:tcMar>
            <w:vAlign w:val="center"/>
          </w:tcPr>
          <w:p w14:paraId="17CB12E0" w14:textId="77777777" w:rsidR="00267472" w:rsidRDefault="00000000">
            <w:pPr>
              <w:keepNext/>
              <w:keepLines/>
              <w:spacing w:after="0" w:line="240" w:lineRule="auto"/>
              <w:jc w:val="right"/>
            </w:pPr>
            <w:r>
              <w:rPr>
                <w:sz w:val="18"/>
              </w:rPr>
              <w:t>26.899,49</w:t>
            </w:r>
          </w:p>
        </w:tc>
        <w:tc>
          <w:tcPr>
            <w:tcW w:w="700" w:type="dxa"/>
            <w:tcMar>
              <w:top w:w="0" w:type="dxa"/>
              <w:bottom w:w="0" w:type="dxa"/>
            </w:tcMar>
            <w:vAlign w:val="center"/>
          </w:tcPr>
          <w:p w14:paraId="649FD2F8" w14:textId="77777777" w:rsidR="00267472" w:rsidRDefault="00000000">
            <w:pPr>
              <w:keepNext/>
              <w:keepLines/>
              <w:spacing w:after="0" w:line="240" w:lineRule="auto"/>
              <w:jc w:val="right"/>
            </w:pPr>
            <w:r>
              <w:rPr>
                <w:sz w:val="18"/>
              </w:rPr>
              <w:t>27,2</w:t>
            </w:r>
          </w:p>
        </w:tc>
      </w:tr>
    </w:tbl>
    <w:p w14:paraId="1ACBA807" w14:textId="77777777" w:rsidR="00267472" w:rsidRDefault="00267472">
      <w:pPr>
        <w:spacing w:after="0"/>
      </w:pPr>
    </w:p>
    <w:p w14:paraId="11F9D103" w14:textId="77777777" w:rsidR="00267472" w:rsidRDefault="00000000">
      <w:r>
        <w:t>Navedena sredstava odnose se na prebačena sredstva na račun Osnivača uslijed prelaska u sustav Riznice tzv. potraživanja proračunskih korisnika za sredstva uplaćena u nadležni proračun , potraživanja od roditelja za neplaćene račune te naknade za plaću na teret HZZO-a. </w:t>
      </w:r>
    </w:p>
    <w:p w14:paraId="37D429F8" w14:textId="77777777" w:rsidR="00267472" w:rsidRDefault="00267472"/>
    <w:p w14:paraId="615AECAD" w14:textId="77777777" w:rsidR="00267472" w:rsidRDefault="00000000">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27A8768" w14:textId="77777777">
        <w:trPr>
          <w:cantSplit/>
        </w:trPr>
        <w:tc>
          <w:tcPr>
            <w:tcW w:w="700" w:type="dxa"/>
            <w:shd w:val="clear" w:color="auto" w:fill="E7F0F9"/>
            <w:tcMar>
              <w:top w:w="0" w:type="dxa"/>
              <w:bottom w:w="0" w:type="dxa"/>
            </w:tcMar>
            <w:vAlign w:val="center"/>
          </w:tcPr>
          <w:p w14:paraId="7836A40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3F920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32A7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19323"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46997A"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7ACF97" w14:textId="77777777" w:rsidR="00267472" w:rsidRDefault="00000000">
            <w:pPr>
              <w:keepNext/>
              <w:keepLines/>
              <w:spacing w:after="0" w:line="240" w:lineRule="auto"/>
              <w:jc w:val="center"/>
            </w:pPr>
            <w:r>
              <w:rPr>
                <w:b/>
                <w:sz w:val="18"/>
              </w:rPr>
              <w:t>Indeks (%)</w:t>
            </w:r>
          </w:p>
        </w:tc>
      </w:tr>
      <w:tr w:rsidR="00267472" w14:paraId="00502F4E" w14:textId="77777777">
        <w:trPr>
          <w:cantSplit/>
          <w:trHeight w:val="560"/>
        </w:trPr>
        <w:tc>
          <w:tcPr>
            <w:tcW w:w="700" w:type="dxa"/>
            <w:tcMar>
              <w:top w:w="0" w:type="dxa"/>
              <w:bottom w:w="0" w:type="dxa"/>
            </w:tcMar>
            <w:vAlign w:val="center"/>
          </w:tcPr>
          <w:p w14:paraId="41A9796C" w14:textId="77777777" w:rsidR="00267472" w:rsidRDefault="00000000">
            <w:pPr>
              <w:keepNext/>
              <w:keepLines/>
              <w:spacing w:after="0" w:line="240" w:lineRule="auto"/>
            </w:pPr>
            <w:r>
              <w:rPr>
                <w:sz w:val="18"/>
              </w:rPr>
              <w:t>11</w:t>
            </w:r>
          </w:p>
        </w:tc>
        <w:tc>
          <w:tcPr>
            <w:tcW w:w="3180" w:type="dxa"/>
            <w:tcMar>
              <w:top w:w="0" w:type="dxa"/>
              <w:bottom w:w="0" w:type="dxa"/>
            </w:tcMar>
            <w:vAlign w:val="center"/>
          </w:tcPr>
          <w:p w14:paraId="1DA3F981" w14:textId="77777777" w:rsidR="00267472"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36A79877" w14:textId="77777777" w:rsidR="00267472" w:rsidRDefault="00000000">
            <w:pPr>
              <w:keepNext/>
              <w:keepLines/>
              <w:spacing w:after="0" w:line="240" w:lineRule="auto"/>
            </w:pPr>
            <w:r>
              <w:rPr>
                <w:sz w:val="18"/>
              </w:rPr>
              <w:t>11</w:t>
            </w:r>
          </w:p>
        </w:tc>
        <w:tc>
          <w:tcPr>
            <w:tcW w:w="1860" w:type="dxa"/>
            <w:tcMar>
              <w:top w:w="0" w:type="dxa"/>
              <w:bottom w:w="0" w:type="dxa"/>
            </w:tcMar>
            <w:vAlign w:val="center"/>
          </w:tcPr>
          <w:p w14:paraId="5690D576" w14:textId="77777777" w:rsidR="00267472" w:rsidRDefault="00000000">
            <w:pPr>
              <w:keepNext/>
              <w:keepLines/>
              <w:spacing w:after="0" w:line="240" w:lineRule="auto"/>
              <w:jc w:val="right"/>
            </w:pPr>
            <w:r>
              <w:rPr>
                <w:sz w:val="18"/>
              </w:rPr>
              <w:t>47.192,97</w:t>
            </w:r>
          </w:p>
        </w:tc>
        <w:tc>
          <w:tcPr>
            <w:tcW w:w="1860" w:type="dxa"/>
            <w:tcMar>
              <w:top w:w="0" w:type="dxa"/>
              <w:bottom w:w="0" w:type="dxa"/>
            </w:tcMar>
            <w:vAlign w:val="center"/>
          </w:tcPr>
          <w:p w14:paraId="0D59ED9B"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4DFD0FB3" w14:textId="77777777" w:rsidR="00267472" w:rsidRDefault="00000000">
            <w:pPr>
              <w:keepNext/>
              <w:keepLines/>
              <w:spacing w:after="0" w:line="240" w:lineRule="auto"/>
              <w:jc w:val="right"/>
            </w:pPr>
            <w:r>
              <w:rPr>
                <w:sz w:val="18"/>
              </w:rPr>
              <w:t>0</w:t>
            </w:r>
          </w:p>
        </w:tc>
      </w:tr>
    </w:tbl>
    <w:p w14:paraId="1F337EAE" w14:textId="77777777" w:rsidR="00267472" w:rsidRDefault="00267472">
      <w:pPr>
        <w:spacing w:after="0"/>
      </w:pPr>
    </w:p>
    <w:p w14:paraId="158FADA9" w14:textId="77777777" w:rsidR="00267472" w:rsidRDefault="00000000">
      <w:r>
        <w:t>Dječji vrtić JUREK s 30.12.2025. godine zatvorio je svoj poslovni račun te su sva sredstva prebačena na poslovni račun osnivača i s 1.1.2026. posluje preko sustava Riznice te iz navedenog novac u banci i blagajni iznosi 0,00 eura.</w:t>
      </w:r>
    </w:p>
    <w:p w14:paraId="4405E318" w14:textId="77777777" w:rsidR="00267472" w:rsidRDefault="00267472"/>
    <w:p w14:paraId="30E5DA20" w14:textId="77777777" w:rsidR="00267472" w:rsidRDefault="00000000">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AEFFC20" w14:textId="77777777">
        <w:trPr>
          <w:cantSplit/>
        </w:trPr>
        <w:tc>
          <w:tcPr>
            <w:tcW w:w="700" w:type="dxa"/>
            <w:shd w:val="clear" w:color="auto" w:fill="E7F0F9"/>
            <w:tcMar>
              <w:top w:w="0" w:type="dxa"/>
              <w:bottom w:w="0" w:type="dxa"/>
            </w:tcMar>
            <w:vAlign w:val="center"/>
          </w:tcPr>
          <w:p w14:paraId="7CEDBF4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CF4BA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96F9B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6174E"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E8C5B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F57757" w14:textId="77777777" w:rsidR="00267472" w:rsidRDefault="00000000">
            <w:pPr>
              <w:keepNext/>
              <w:keepLines/>
              <w:spacing w:after="0" w:line="240" w:lineRule="auto"/>
              <w:jc w:val="center"/>
            </w:pPr>
            <w:r>
              <w:rPr>
                <w:b/>
                <w:sz w:val="18"/>
              </w:rPr>
              <w:t>Indeks (%)</w:t>
            </w:r>
          </w:p>
        </w:tc>
      </w:tr>
      <w:tr w:rsidR="00267472" w14:paraId="39FC7BFA" w14:textId="77777777">
        <w:trPr>
          <w:cantSplit/>
          <w:trHeight w:val="560"/>
        </w:trPr>
        <w:tc>
          <w:tcPr>
            <w:tcW w:w="700" w:type="dxa"/>
            <w:tcMar>
              <w:top w:w="0" w:type="dxa"/>
              <w:bottom w:w="0" w:type="dxa"/>
            </w:tcMar>
            <w:vAlign w:val="center"/>
          </w:tcPr>
          <w:p w14:paraId="63A84851" w14:textId="77777777" w:rsidR="00267472" w:rsidRDefault="00000000">
            <w:pPr>
              <w:keepNext/>
              <w:keepLines/>
              <w:spacing w:after="0" w:line="240" w:lineRule="auto"/>
            </w:pPr>
            <w:r>
              <w:rPr>
                <w:sz w:val="18"/>
              </w:rPr>
              <w:t>111</w:t>
            </w:r>
          </w:p>
        </w:tc>
        <w:tc>
          <w:tcPr>
            <w:tcW w:w="3180" w:type="dxa"/>
            <w:tcMar>
              <w:top w:w="0" w:type="dxa"/>
              <w:bottom w:w="0" w:type="dxa"/>
            </w:tcMar>
            <w:vAlign w:val="center"/>
          </w:tcPr>
          <w:p w14:paraId="49EB2C75" w14:textId="77777777" w:rsidR="00267472"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5E1566F5" w14:textId="77777777" w:rsidR="00267472" w:rsidRDefault="00000000">
            <w:pPr>
              <w:keepNext/>
              <w:keepLines/>
              <w:spacing w:after="0" w:line="240" w:lineRule="auto"/>
            </w:pPr>
            <w:r>
              <w:rPr>
                <w:sz w:val="18"/>
              </w:rPr>
              <w:t>111</w:t>
            </w:r>
          </w:p>
        </w:tc>
        <w:tc>
          <w:tcPr>
            <w:tcW w:w="1860" w:type="dxa"/>
            <w:tcMar>
              <w:top w:w="0" w:type="dxa"/>
              <w:bottom w:w="0" w:type="dxa"/>
            </w:tcMar>
            <w:vAlign w:val="center"/>
          </w:tcPr>
          <w:p w14:paraId="761BB8C4" w14:textId="77777777" w:rsidR="00267472" w:rsidRDefault="00000000">
            <w:pPr>
              <w:keepNext/>
              <w:keepLines/>
              <w:spacing w:after="0" w:line="240" w:lineRule="auto"/>
              <w:jc w:val="right"/>
            </w:pPr>
            <w:r>
              <w:rPr>
                <w:sz w:val="18"/>
              </w:rPr>
              <w:t>47.145,94</w:t>
            </w:r>
          </w:p>
        </w:tc>
        <w:tc>
          <w:tcPr>
            <w:tcW w:w="1860" w:type="dxa"/>
            <w:tcMar>
              <w:top w:w="0" w:type="dxa"/>
              <w:bottom w:w="0" w:type="dxa"/>
            </w:tcMar>
            <w:vAlign w:val="center"/>
          </w:tcPr>
          <w:p w14:paraId="208C2965"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3C1CDAA3" w14:textId="77777777" w:rsidR="00267472" w:rsidRDefault="00000000">
            <w:pPr>
              <w:keepNext/>
              <w:keepLines/>
              <w:spacing w:after="0" w:line="240" w:lineRule="auto"/>
              <w:jc w:val="right"/>
            </w:pPr>
            <w:r>
              <w:rPr>
                <w:sz w:val="18"/>
              </w:rPr>
              <w:t>0</w:t>
            </w:r>
          </w:p>
        </w:tc>
      </w:tr>
    </w:tbl>
    <w:p w14:paraId="262CFAB7" w14:textId="77777777" w:rsidR="00267472" w:rsidRDefault="00267472">
      <w:pPr>
        <w:spacing w:after="0"/>
      </w:pPr>
    </w:p>
    <w:p w14:paraId="269B109B" w14:textId="77777777" w:rsidR="00267472" w:rsidRDefault="00000000">
      <w:r>
        <w:lastRenderedPageBreak/>
        <w:t>Dječji vrtić JUREK s 30.12.2025. godine zatvorio je svoj poslovni račun te su sva sredstva prebačena na poslovni račun osnivača i s 1.1.2026. posluje preko sustava Riznice te iz navedenog novac u banci i blagajni iznosi 0,00 eura.</w:t>
      </w:r>
    </w:p>
    <w:p w14:paraId="25D8C0C9" w14:textId="77777777" w:rsidR="00267472" w:rsidRDefault="00267472"/>
    <w:p w14:paraId="07689486" w14:textId="77777777" w:rsidR="00267472" w:rsidRDefault="00000000">
      <w:pPr>
        <w:keepNext/>
        <w:spacing w:line="240" w:lineRule="auto"/>
        <w:jc w:val="center"/>
      </w:pPr>
      <w:r>
        <w:rPr>
          <w:sz w:val="28"/>
        </w:rPr>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BE09FC0" w14:textId="77777777">
        <w:trPr>
          <w:cantSplit/>
        </w:trPr>
        <w:tc>
          <w:tcPr>
            <w:tcW w:w="700" w:type="dxa"/>
            <w:shd w:val="clear" w:color="auto" w:fill="E7F0F9"/>
            <w:tcMar>
              <w:top w:w="0" w:type="dxa"/>
              <w:bottom w:w="0" w:type="dxa"/>
            </w:tcMar>
            <w:vAlign w:val="center"/>
          </w:tcPr>
          <w:p w14:paraId="52168051"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4580A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4C58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BB858"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DBE70D"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3BCAD2" w14:textId="77777777" w:rsidR="00267472" w:rsidRDefault="00000000">
            <w:pPr>
              <w:keepNext/>
              <w:keepLines/>
              <w:spacing w:after="0" w:line="240" w:lineRule="auto"/>
              <w:jc w:val="center"/>
            </w:pPr>
            <w:r>
              <w:rPr>
                <w:b/>
                <w:sz w:val="18"/>
              </w:rPr>
              <w:t>Indeks (%)</w:t>
            </w:r>
          </w:p>
        </w:tc>
      </w:tr>
      <w:tr w:rsidR="00267472" w14:paraId="33CD6808" w14:textId="77777777">
        <w:trPr>
          <w:cantSplit/>
          <w:trHeight w:val="560"/>
        </w:trPr>
        <w:tc>
          <w:tcPr>
            <w:tcW w:w="700" w:type="dxa"/>
            <w:tcMar>
              <w:top w:w="0" w:type="dxa"/>
              <w:bottom w:w="0" w:type="dxa"/>
            </w:tcMar>
            <w:vAlign w:val="center"/>
          </w:tcPr>
          <w:p w14:paraId="335D4AD6" w14:textId="77777777" w:rsidR="00267472" w:rsidRDefault="00000000">
            <w:pPr>
              <w:keepNext/>
              <w:keepLines/>
              <w:spacing w:after="0" w:line="240" w:lineRule="auto"/>
            </w:pPr>
            <w:r>
              <w:rPr>
                <w:sz w:val="18"/>
              </w:rPr>
              <w:t>1112</w:t>
            </w:r>
          </w:p>
        </w:tc>
        <w:tc>
          <w:tcPr>
            <w:tcW w:w="3180" w:type="dxa"/>
            <w:tcMar>
              <w:top w:w="0" w:type="dxa"/>
              <w:bottom w:w="0" w:type="dxa"/>
            </w:tcMar>
            <w:vAlign w:val="center"/>
          </w:tcPr>
          <w:p w14:paraId="1D0CD587" w14:textId="77777777" w:rsidR="00267472"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10685118" w14:textId="77777777" w:rsidR="00267472" w:rsidRDefault="00000000">
            <w:pPr>
              <w:keepNext/>
              <w:keepLines/>
              <w:spacing w:after="0" w:line="240" w:lineRule="auto"/>
            </w:pPr>
            <w:r>
              <w:rPr>
                <w:sz w:val="18"/>
              </w:rPr>
              <w:t>1112</w:t>
            </w:r>
          </w:p>
        </w:tc>
        <w:tc>
          <w:tcPr>
            <w:tcW w:w="1860" w:type="dxa"/>
            <w:tcMar>
              <w:top w:w="0" w:type="dxa"/>
              <w:bottom w:w="0" w:type="dxa"/>
            </w:tcMar>
            <w:vAlign w:val="center"/>
          </w:tcPr>
          <w:p w14:paraId="0CFBD047" w14:textId="77777777" w:rsidR="00267472" w:rsidRDefault="00000000">
            <w:pPr>
              <w:keepNext/>
              <w:keepLines/>
              <w:spacing w:after="0" w:line="240" w:lineRule="auto"/>
              <w:jc w:val="right"/>
            </w:pPr>
            <w:r>
              <w:rPr>
                <w:sz w:val="18"/>
              </w:rPr>
              <w:t>47.145,94</w:t>
            </w:r>
          </w:p>
        </w:tc>
        <w:tc>
          <w:tcPr>
            <w:tcW w:w="1860" w:type="dxa"/>
            <w:tcMar>
              <w:top w:w="0" w:type="dxa"/>
              <w:bottom w:w="0" w:type="dxa"/>
            </w:tcMar>
            <w:vAlign w:val="center"/>
          </w:tcPr>
          <w:p w14:paraId="3371DD01"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32384575" w14:textId="77777777" w:rsidR="00267472" w:rsidRDefault="00000000">
            <w:pPr>
              <w:keepNext/>
              <w:keepLines/>
              <w:spacing w:after="0" w:line="240" w:lineRule="auto"/>
              <w:jc w:val="right"/>
            </w:pPr>
            <w:r>
              <w:rPr>
                <w:sz w:val="18"/>
              </w:rPr>
              <w:t>0</w:t>
            </w:r>
          </w:p>
        </w:tc>
      </w:tr>
    </w:tbl>
    <w:p w14:paraId="6A1CBC2B" w14:textId="77777777" w:rsidR="00267472" w:rsidRDefault="00267472">
      <w:pPr>
        <w:spacing w:after="0"/>
      </w:pPr>
    </w:p>
    <w:p w14:paraId="6B6B9F7A" w14:textId="77777777" w:rsidR="00267472" w:rsidRDefault="00000000">
      <w:r>
        <w:t>Dječji vrtić JUREK s 30.12.2025. godine zatvorio je svoj poslovni račun te su sva sredstva prebačena na poslovni račun osnivača i s 1.1.2026. posluje preko sustava Riznice te iz navedenog novac u banci i blagajni iznosi 0,00 eura.</w:t>
      </w:r>
    </w:p>
    <w:p w14:paraId="1AD1EDB4" w14:textId="77777777" w:rsidR="00267472" w:rsidRDefault="00267472"/>
    <w:p w14:paraId="0298D8E7" w14:textId="77777777" w:rsidR="00267472" w:rsidRDefault="00000000">
      <w:pPr>
        <w:keepNext/>
        <w:spacing w:line="240" w:lineRule="auto"/>
        <w:jc w:val="center"/>
      </w:pPr>
      <w:r>
        <w:rPr>
          <w:sz w:val="28"/>
        </w:rPr>
        <w:t>Bilješka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0AF8F95" w14:textId="77777777">
        <w:trPr>
          <w:cantSplit/>
        </w:trPr>
        <w:tc>
          <w:tcPr>
            <w:tcW w:w="700" w:type="dxa"/>
            <w:shd w:val="clear" w:color="auto" w:fill="E7F0F9"/>
            <w:tcMar>
              <w:top w:w="0" w:type="dxa"/>
              <w:bottom w:w="0" w:type="dxa"/>
            </w:tcMar>
            <w:vAlign w:val="center"/>
          </w:tcPr>
          <w:p w14:paraId="3CC5C67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5BDE6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70337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252F6"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E58A32"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F39BDF" w14:textId="77777777" w:rsidR="00267472" w:rsidRDefault="00000000">
            <w:pPr>
              <w:keepNext/>
              <w:keepLines/>
              <w:spacing w:after="0" w:line="240" w:lineRule="auto"/>
              <w:jc w:val="center"/>
            </w:pPr>
            <w:r>
              <w:rPr>
                <w:b/>
                <w:sz w:val="18"/>
              </w:rPr>
              <w:t>Indeks (%)</w:t>
            </w:r>
          </w:p>
        </w:tc>
      </w:tr>
      <w:tr w:rsidR="00267472" w14:paraId="3406E774" w14:textId="77777777">
        <w:trPr>
          <w:cantSplit/>
          <w:trHeight w:val="560"/>
        </w:trPr>
        <w:tc>
          <w:tcPr>
            <w:tcW w:w="700" w:type="dxa"/>
            <w:tcMar>
              <w:top w:w="0" w:type="dxa"/>
              <w:bottom w:w="0" w:type="dxa"/>
            </w:tcMar>
            <w:vAlign w:val="center"/>
          </w:tcPr>
          <w:p w14:paraId="0A240B3E" w14:textId="77777777" w:rsidR="00267472" w:rsidRDefault="00000000">
            <w:pPr>
              <w:keepNext/>
              <w:keepLines/>
              <w:spacing w:after="0" w:line="240" w:lineRule="auto"/>
            </w:pPr>
            <w:r>
              <w:rPr>
                <w:sz w:val="18"/>
              </w:rPr>
              <w:t>113</w:t>
            </w:r>
          </w:p>
        </w:tc>
        <w:tc>
          <w:tcPr>
            <w:tcW w:w="3180" w:type="dxa"/>
            <w:tcMar>
              <w:top w:w="0" w:type="dxa"/>
              <w:bottom w:w="0" w:type="dxa"/>
            </w:tcMar>
            <w:vAlign w:val="center"/>
          </w:tcPr>
          <w:p w14:paraId="23D00146" w14:textId="77777777" w:rsidR="00267472" w:rsidRDefault="00000000">
            <w:pPr>
              <w:keepNext/>
              <w:keepLines/>
              <w:spacing w:after="0" w:line="240" w:lineRule="auto"/>
            </w:pPr>
            <w:r>
              <w:rPr>
                <w:sz w:val="18"/>
              </w:rPr>
              <w:t>Novac u blagajni</w:t>
            </w:r>
          </w:p>
        </w:tc>
        <w:tc>
          <w:tcPr>
            <w:tcW w:w="700" w:type="dxa"/>
            <w:tcMar>
              <w:top w:w="0" w:type="dxa"/>
              <w:bottom w:w="0" w:type="dxa"/>
            </w:tcMar>
            <w:vAlign w:val="center"/>
          </w:tcPr>
          <w:p w14:paraId="7DCD934C" w14:textId="77777777" w:rsidR="00267472" w:rsidRDefault="00000000">
            <w:pPr>
              <w:keepNext/>
              <w:keepLines/>
              <w:spacing w:after="0" w:line="240" w:lineRule="auto"/>
            </w:pPr>
            <w:r>
              <w:rPr>
                <w:sz w:val="18"/>
              </w:rPr>
              <w:t>113</w:t>
            </w:r>
          </w:p>
        </w:tc>
        <w:tc>
          <w:tcPr>
            <w:tcW w:w="1860" w:type="dxa"/>
            <w:tcMar>
              <w:top w:w="0" w:type="dxa"/>
              <w:bottom w:w="0" w:type="dxa"/>
            </w:tcMar>
            <w:vAlign w:val="center"/>
          </w:tcPr>
          <w:p w14:paraId="5298C5A4" w14:textId="77777777" w:rsidR="00267472" w:rsidRDefault="00000000">
            <w:pPr>
              <w:keepNext/>
              <w:keepLines/>
              <w:spacing w:after="0" w:line="240" w:lineRule="auto"/>
              <w:jc w:val="right"/>
            </w:pPr>
            <w:r>
              <w:rPr>
                <w:sz w:val="18"/>
              </w:rPr>
              <w:t>47,03</w:t>
            </w:r>
          </w:p>
        </w:tc>
        <w:tc>
          <w:tcPr>
            <w:tcW w:w="1860" w:type="dxa"/>
            <w:tcMar>
              <w:top w:w="0" w:type="dxa"/>
              <w:bottom w:w="0" w:type="dxa"/>
            </w:tcMar>
            <w:vAlign w:val="center"/>
          </w:tcPr>
          <w:p w14:paraId="49E3084F"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25C28F79" w14:textId="77777777" w:rsidR="00267472" w:rsidRDefault="00000000">
            <w:pPr>
              <w:keepNext/>
              <w:keepLines/>
              <w:spacing w:after="0" w:line="240" w:lineRule="auto"/>
              <w:jc w:val="right"/>
            </w:pPr>
            <w:r>
              <w:rPr>
                <w:sz w:val="18"/>
              </w:rPr>
              <w:t>0</w:t>
            </w:r>
          </w:p>
        </w:tc>
      </w:tr>
    </w:tbl>
    <w:p w14:paraId="07EA2675" w14:textId="77777777" w:rsidR="00267472" w:rsidRDefault="00267472">
      <w:pPr>
        <w:spacing w:after="0"/>
      </w:pPr>
    </w:p>
    <w:p w14:paraId="3CD21DC3" w14:textId="77777777" w:rsidR="00267472" w:rsidRDefault="00000000">
      <w:r>
        <w:t>Dječji vrtić JUREK s 30.12.2025. godine zatvorio je svoj poslovni račun te su sva sredstva prebačena na poslovni račun osnivača i s 1.1.2026. posluje preko sustava Riznice te iz navedenog novac u banci i blagajni iznosi 0,00 eura.</w:t>
      </w:r>
    </w:p>
    <w:p w14:paraId="63CC91B6" w14:textId="77777777" w:rsidR="00267472" w:rsidRDefault="00267472"/>
    <w:p w14:paraId="39FEE515" w14:textId="77777777" w:rsidR="00267472" w:rsidRDefault="00000000">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2D247FE" w14:textId="77777777">
        <w:trPr>
          <w:cantSplit/>
        </w:trPr>
        <w:tc>
          <w:tcPr>
            <w:tcW w:w="700" w:type="dxa"/>
            <w:shd w:val="clear" w:color="auto" w:fill="E7F0F9"/>
            <w:tcMar>
              <w:top w:w="0" w:type="dxa"/>
              <w:bottom w:w="0" w:type="dxa"/>
            </w:tcMar>
            <w:vAlign w:val="center"/>
          </w:tcPr>
          <w:p w14:paraId="02A73B0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908B0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285A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F3189"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5C3FFE"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0FCA58" w14:textId="77777777" w:rsidR="00267472" w:rsidRDefault="00000000">
            <w:pPr>
              <w:keepNext/>
              <w:keepLines/>
              <w:spacing w:after="0" w:line="240" w:lineRule="auto"/>
              <w:jc w:val="center"/>
            </w:pPr>
            <w:r>
              <w:rPr>
                <w:b/>
                <w:sz w:val="18"/>
              </w:rPr>
              <w:t>Indeks (%)</w:t>
            </w:r>
          </w:p>
        </w:tc>
      </w:tr>
      <w:tr w:rsidR="00267472" w14:paraId="7BB30524" w14:textId="77777777">
        <w:trPr>
          <w:cantSplit/>
          <w:trHeight w:val="560"/>
        </w:trPr>
        <w:tc>
          <w:tcPr>
            <w:tcW w:w="700" w:type="dxa"/>
            <w:tcMar>
              <w:top w:w="0" w:type="dxa"/>
              <w:bottom w:w="0" w:type="dxa"/>
            </w:tcMar>
            <w:vAlign w:val="center"/>
          </w:tcPr>
          <w:p w14:paraId="6820B3B0" w14:textId="77777777" w:rsidR="00267472" w:rsidRDefault="00000000">
            <w:pPr>
              <w:keepNext/>
              <w:keepLines/>
              <w:spacing w:after="0" w:line="240" w:lineRule="auto"/>
            </w:pPr>
            <w:r>
              <w:rPr>
                <w:sz w:val="18"/>
              </w:rPr>
              <w:t>12</w:t>
            </w:r>
          </w:p>
        </w:tc>
        <w:tc>
          <w:tcPr>
            <w:tcW w:w="3180" w:type="dxa"/>
            <w:tcMar>
              <w:top w:w="0" w:type="dxa"/>
              <w:bottom w:w="0" w:type="dxa"/>
            </w:tcMar>
            <w:vAlign w:val="center"/>
          </w:tcPr>
          <w:p w14:paraId="499A4DAA" w14:textId="77777777" w:rsidR="0026747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3FA24DB9" w14:textId="77777777" w:rsidR="00267472" w:rsidRDefault="00000000">
            <w:pPr>
              <w:keepNext/>
              <w:keepLines/>
              <w:spacing w:after="0" w:line="240" w:lineRule="auto"/>
            </w:pPr>
            <w:r>
              <w:rPr>
                <w:sz w:val="18"/>
              </w:rPr>
              <w:t>12</w:t>
            </w:r>
          </w:p>
        </w:tc>
        <w:tc>
          <w:tcPr>
            <w:tcW w:w="1860" w:type="dxa"/>
            <w:tcMar>
              <w:top w:w="0" w:type="dxa"/>
              <w:bottom w:w="0" w:type="dxa"/>
            </w:tcMar>
            <w:vAlign w:val="center"/>
          </w:tcPr>
          <w:p w14:paraId="508C7950" w14:textId="77777777" w:rsidR="00267472" w:rsidRDefault="00000000">
            <w:pPr>
              <w:keepNext/>
              <w:keepLines/>
              <w:spacing w:after="0" w:line="240" w:lineRule="auto"/>
              <w:jc w:val="right"/>
            </w:pPr>
            <w:r>
              <w:rPr>
                <w:sz w:val="18"/>
              </w:rPr>
              <w:t>816,99</w:t>
            </w:r>
          </w:p>
        </w:tc>
        <w:tc>
          <w:tcPr>
            <w:tcW w:w="1860" w:type="dxa"/>
            <w:tcMar>
              <w:top w:w="0" w:type="dxa"/>
              <w:bottom w:w="0" w:type="dxa"/>
            </w:tcMar>
            <w:vAlign w:val="center"/>
          </w:tcPr>
          <w:p w14:paraId="3816DA5D" w14:textId="77777777" w:rsidR="00267472" w:rsidRDefault="00000000">
            <w:pPr>
              <w:keepNext/>
              <w:keepLines/>
              <w:spacing w:after="0" w:line="240" w:lineRule="auto"/>
              <w:jc w:val="right"/>
            </w:pPr>
            <w:r>
              <w:rPr>
                <w:sz w:val="18"/>
              </w:rPr>
              <w:t>51,80</w:t>
            </w:r>
          </w:p>
        </w:tc>
        <w:tc>
          <w:tcPr>
            <w:tcW w:w="700" w:type="dxa"/>
            <w:tcMar>
              <w:top w:w="0" w:type="dxa"/>
              <w:bottom w:w="0" w:type="dxa"/>
            </w:tcMar>
            <w:vAlign w:val="center"/>
          </w:tcPr>
          <w:p w14:paraId="5FC3F5A1" w14:textId="77777777" w:rsidR="00267472" w:rsidRDefault="00000000">
            <w:pPr>
              <w:keepNext/>
              <w:keepLines/>
              <w:spacing w:after="0" w:line="240" w:lineRule="auto"/>
              <w:jc w:val="right"/>
            </w:pPr>
            <w:r>
              <w:rPr>
                <w:sz w:val="18"/>
              </w:rPr>
              <w:t>6,3</w:t>
            </w:r>
          </w:p>
        </w:tc>
      </w:tr>
    </w:tbl>
    <w:p w14:paraId="1DD92640" w14:textId="77777777" w:rsidR="00267472" w:rsidRDefault="00267472">
      <w:pPr>
        <w:spacing w:after="0"/>
      </w:pPr>
    </w:p>
    <w:p w14:paraId="2E9D1595" w14:textId="77777777" w:rsidR="00267472" w:rsidRDefault="00000000">
      <w:r>
        <w:t>Navedena potraživanja odnose se za uplaćene naknade plaće za vrijeme trajanja bolovanja od strane HZZO-a. U ovom izvještajnom razdoblju bilo je manje djelatnika na bolovanjima na teret HZZO-a te su navedena potraživanja manja u odnosu na isto izvještajno razdoblje prethodne godine.</w:t>
      </w:r>
    </w:p>
    <w:p w14:paraId="5B51AEAC" w14:textId="77777777" w:rsidR="00267472" w:rsidRDefault="00267472"/>
    <w:p w14:paraId="67A6E981" w14:textId="77777777" w:rsidR="00267472" w:rsidRDefault="00000000">
      <w:pPr>
        <w:keepNext/>
        <w:spacing w:line="240" w:lineRule="auto"/>
        <w:jc w:val="center"/>
      </w:pPr>
      <w:r>
        <w:rPr>
          <w:sz w:val="28"/>
        </w:rPr>
        <w:lastRenderedPageBreak/>
        <w:t>Bilješka 112.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AF04B9A" w14:textId="77777777">
        <w:trPr>
          <w:cantSplit/>
        </w:trPr>
        <w:tc>
          <w:tcPr>
            <w:tcW w:w="700" w:type="dxa"/>
            <w:shd w:val="clear" w:color="auto" w:fill="E7F0F9"/>
            <w:tcMar>
              <w:top w:w="0" w:type="dxa"/>
              <w:bottom w:w="0" w:type="dxa"/>
            </w:tcMar>
            <w:vAlign w:val="center"/>
          </w:tcPr>
          <w:p w14:paraId="0958DEB8"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64FF0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9772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7C0BEC"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E23BE4"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208DE4" w14:textId="77777777" w:rsidR="00267472" w:rsidRDefault="00000000">
            <w:pPr>
              <w:keepNext/>
              <w:keepLines/>
              <w:spacing w:after="0" w:line="240" w:lineRule="auto"/>
              <w:jc w:val="center"/>
            </w:pPr>
            <w:r>
              <w:rPr>
                <w:b/>
                <w:sz w:val="18"/>
              </w:rPr>
              <w:t>Indeks (%)</w:t>
            </w:r>
          </w:p>
        </w:tc>
      </w:tr>
      <w:tr w:rsidR="00267472" w14:paraId="0C351904" w14:textId="77777777">
        <w:trPr>
          <w:cantSplit/>
          <w:trHeight w:val="560"/>
        </w:trPr>
        <w:tc>
          <w:tcPr>
            <w:tcW w:w="700" w:type="dxa"/>
            <w:tcMar>
              <w:top w:w="0" w:type="dxa"/>
              <w:bottom w:w="0" w:type="dxa"/>
            </w:tcMar>
            <w:vAlign w:val="center"/>
          </w:tcPr>
          <w:p w14:paraId="4F9142D0" w14:textId="77777777" w:rsidR="00267472" w:rsidRDefault="00000000">
            <w:pPr>
              <w:keepNext/>
              <w:keepLines/>
              <w:spacing w:after="0" w:line="240" w:lineRule="auto"/>
            </w:pPr>
            <w:r>
              <w:rPr>
                <w:sz w:val="18"/>
              </w:rPr>
              <w:t>129</w:t>
            </w:r>
          </w:p>
        </w:tc>
        <w:tc>
          <w:tcPr>
            <w:tcW w:w="3180" w:type="dxa"/>
            <w:tcMar>
              <w:top w:w="0" w:type="dxa"/>
              <w:bottom w:w="0" w:type="dxa"/>
            </w:tcMar>
            <w:vAlign w:val="center"/>
          </w:tcPr>
          <w:p w14:paraId="12BD06AC" w14:textId="77777777" w:rsidR="00267472" w:rsidRDefault="00000000">
            <w:pPr>
              <w:keepNext/>
              <w:keepLines/>
              <w:spacing w:after="0" w:line="240" w:lineRule="auto"/>
            </w:pPr>
            <w:r>
              <w:rPr>
                <w:sz w:val="18"/>
              </w:rPr>
              <w:t>Ostala potraživanja</w:t>
            </w:r>
          </w:p>
        </w:tc>
        <w:tc>
          <w:tcPr>
            <w:tcW w:w="700" w:type="dxa"/>
            <w:tcMar>
              <w:top w:w="0" w:type="dxa"/>
              <w:bottom w:w="0" w:type="dxa"/>
            </w:tcMar>
            <w:vAlign w:val="center"/>
          </w:tcPr>
          <w:p w14:paraId="78B5B78B" w14:textId="77777777" w:rsidR="00267472" w:rsidRDefault="00000000">
            <w:pPr>
              <w:keepNext/>
              <w:keepLines/>
              <w:spacing w:after="0" w:line="240" w:lineRule="auto"/>
            </w:pPr>
            <w:r>
              <w:rPr>
                <w:sz w:val="18"/>
              </w:rPr>
              <w:t>129</w:t>
            </w:r>
          </w:p>
        </w:tc>
        <w:tc>
          <w:tcPr>
            <w:tcW w:w="1860" w:type="dxa"/>
            <w:tcMar>
              <w:top w:w="0" w:type="dxa"/>
              <w:bottom w:w="0" w:type="dxa"/>
            </w:tcMar>
            <w:vAlign w:val="center"/>
          </w:tcPr>
          <w:p w14:paraId="6E4F3F23" w14:textId="77777777" w:rsidR="00267472" w:rsidRDefault="00000000">
            <w:pPr>
              <w:keepNext/>
              <w:keepLines/>
              <w:spacing w:after="0" w:line="240" w:lineRule="auto"/>
              <w:jc w:val="right"/>
            </w:pPr>
            <w:r>
              <w:rPr>
                <w:sz w:val="18"/>
              </w:rPr>
              <w:t>816,99</w:t>
            </w:r>
          </w:p>
        </w:tc>
        <w:tc>
          <w:tcPr>
            <w:tcW w:w="1860" w:type="dxa"/>
            <w:tcMar>
              <w:top w:w="0" w:type="dxa"/>
              <w:bottom w:w="0" w:type="dxa"/>
            </w:tcMar>
            <w:vAlign w:val="center"/>
          </w:tcPr>
          <w:p w14:paraId="7136146D" w14:textId="77777777" w:rsidR="00267472" w:rsidRDefault="00000000">
            <w:pPr>
              <w:keepNext/>
              <w:keepLines/>
              <w:spacing w:after="0" w:line="240" w:lineRule="auto"/>
              <w:jc w:val="right"/>
            </w:pPr>
            <w:r>
              <w:rPr>
                <w:sz w:val="18"/>
              </w:rPr>
              <w:t>51,80</w:t>
            </w:r>
          </w:p>
        </w:tc>
        <w:tc>
          <w:tcPr>
            <w:tcW w:w="700" w:type="dxa"/>
            <w:tcMar>
              <w:top w:w="0" w:type="dxa"/>
              <w:bottom w:w="0" w:type="dxa"/>
            </w:tcMar>
            <w:vAlign w:val="center"/>
          </w:tcPr>
          <w:p w14:paraId="42BA9D66" w14:textId="77777777" w:rsidR="00267472" w:rsidRDefault="00000000">
            <w:pPr>
              <w:keepNext/>
              <w:keepLines/>
              <w:spacing w:after="0" w:line="240" w:lineRule="auto"/>
              <w:jc w:val="right"/>
            </w:pPr>
            <w:r>
              <w:rPr>
                <w:sz w:val="18"/>
              </w:rPr>
              <w:t>6,3</w:t>
            </w:r>
          </w:p>
        </w:tc>
      </w:tr>
    </w:tbl>
    <w:p w14:paraId="6C0D6273" w14:textId="77777777" w:rsidR="00267472" w:rsidRDefault="00267472">
      <w:pPr>
        <w:spacing w:after="0"/>
      </w:pPr>
    </w:p>
    <w:p w14:paraId="5886D83A" w14:textId="77777777" w:rsidR="00267472" w:rsidRDefault="00000000">
      <w:r>
        <w:t>Navedena potraživanja odnose se za uplaćene naknade plaće za vrijeme trajanja bolovanja od strane HZZO-a. U ovom izvještajnom razdoblju bilo je manje djelatnika na bolovanjima na teret HZZO-a te su navedena potraživanja manja u odnosu na isto izvještajno razdoblje prethodne godine.</w:t>
      </w:r>
    </w:p>
    <w:p w14:paraId="48220C0D" w14:textId="77777777" w:rsidR="00267472" w:rsidRDefault="00267472"/>
    <w:p w14:paraId="5D35268A" w14:textId="77777777" w:rsidR="00267472" w:rsidRDefault="00000000">
      <w:pPr>
        <w:keepNext/>
        <w:spacing w:line="240" w:lineRule="auto"/>
        <w:jc w:val="center"/>
      </w:pPr>
      <w:r>
        <w:rPr>
          <w:sz w:val="28"/>
        </w:rPr>
        <w:t>Bilješka 113.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429B44B" w14:textId="77777777">
        <w:trPr>
          <w:cantSplit/>
        </w:trPr>
        <w:tc>
          <w:tcPr>
            <w:tcW w:w="700" w:type="dxa"/>
            <w:shd w:val="clear" w:color="auto" w:fill="E7F0F9"/>
            <w:tcMar>
              <w:top w:w="0" w:type="dxa"/>
              <w:bottom w:w="0" w:type="dxa"/>
            </w:tcMar>
            <w:vAlign w:val="center"/>
          </w:tcPr>
          <w:p w14:paraId="5B14517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868AE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8B10F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15A54C"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7333D8"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98BA23" w14:textId="77777777" w:rsidR="00267472" w:rsidRDefault="00000000">
            <w:pPr>
              <w:keepNext/>
              <w:keepLines/>
              <w:spacing w:after="0" w:line="240" w:lineRule="auto"/>
              <w:jc w:val="center"/>
            </w:pPr>
            <w:r>
              <w:rPr>
                <w:b/>
                <w:sz w:val="18"/>
              </w:rPr>
              <w:t>Indeks (%)</w:t>
            </w:r>
          </w:p>
        </w:tc>
      </w:tr>
      <w:tr w:rsidR="00267472" w14:paraId="2E3936F3" w14:textId="77777777">
        <w:trPr>
          <w:cantSplit/>
          <w:trHeight w:val="560"/>
        </w:trPr>
        <w:tc>
          <w:tcPr>
            <w:tcW w:w="700" w:type="dxa"/>
            <w:tcMar>
              <w:top w:w="0" w:type="dxa"/>
              <w:bottom w:w="0" w:type="dxa"/>
            </w:tcMar>
            <w:vAlign w:val="center"/>
          </w:tcPr>
          <w:p w14:paraId="5EF68A72" w14:textId="77777777" w:rsidR="00267472" w:rsidRDefault="00000000">
            <w:pPr>
              <w:keepNext/>
              <w:keepLines/>
              <w:spacing w:after="0" w:line="240" w:lineRule="auto"/>
            </w:pPr>
            <w:r>
              <w:rPr>
                <w:sz w:val="18"/>
              </w:rPr>
              <w:t>16</w:t>
            </w:r>
          </w:p>
        </w:tc>
        <w:tc>
          <w:tcPr>
            <w:tcW w:w="3180" w:type="dxa"/>
            <w:tcMar>
              <w:top w:w="0" w:type="dxa"/>
              <w:bottom w:w="0" w:type="dxa"/>
            </w:tcMar>
            <w:vAlign w:val="center"/>
          </w:tcPr>
          <w:p w14:paraId="332A1227" w14:textId="77777777" w:rsidR="00267472"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70073ABB" w14:textId="77777777" w:rsidR="00267472" w:rsidRDefault="00000000">
            <w:pPr>
              <w:keepNext/>
              <w:keepLines/>
              <w:spacing w:after="0" w:line="240" w:lineRule="auto"/>
            </w:pPr>
            <w:r>
              <w:rPr>
                <w:sz w:val="18"/>
              </w:rPr>
              <w:t>16</w:t>
            </w:r>
          </w:p>
        </w:tc>
        <w:tc>
          <w:tcPr>
            <w:tcW w:w="1860" w:type="dxa"/>
            <w:tcMar>
              <w:top w:w="0" w:type="dxa"/>
              <w:bottom w:w="0" w:type="dxa"/>
            </w:tcMar>
            <w:vAlign w:val="center"/>
          </w:tcPr>
          <w:p w14:paraId="60650C98"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1FA11C61" w14:textId="77777777" w:rsidR="00267472" w:rsidRDefault="00000000">
            <w:pPr>
              <w:keepNext/>
              <w:keepLines/>
              <w:spacing w:after="0" w:line="240" w:lineRule="auto"/>
              <w:jc w:val="right"/>
            </w:pPr>
            <w:r>
              <w:rPr>
                <w:sz w:val="18"/>
              </w:rPr>
              <w:t>26.847,69</w:t>
            </w:r>
          </w:p>
        </w:tc>
        <w:tc>
          <w:tcPr>
            <w:tcW w:w="700" w:type="dxa"/>
            <w:tcMar>
              <w:top w:w="0" w:type="dxa"/>
              <w:bottom w:w="0" w:type="dxa"/>
            </w:tcMar>
            <w:vAlign w:val="center"/>
          </w:tcPr>
          <w:p w14:paraId="02CA8411" w14:textId="77777777" w:rsidR="00267472" w:rsidRDefault="00000000">
            <w:pPr>
              <w:keepNext/>
              <w:keepLines/>
              <w:spacing w:after="0" w:line="240" w:lineRule="auto"/>
              <w:jc w:val="right"/>
            </w:pPr>
            <w:r>
              <w:rPr>
                <w:sz w:val="18"/>
              </w:rPr>
              <w:t>839,3</w:t>
            </w:r>
          </w:p>
        </w:tc>
      </w:tr>
    </w:tbl>
    <w:p w14:paraId="63FDD9A6" w14:textId="77777777" w:rsidR="00267472" w:rsidRDefault="00267472">
      <w:pPr>
        <w:spacing w:after="0"/>
      </w:pPr>
    </w:p>
    <w:p w14:paraId="1C93B031" w14:textId="77777777" w:rsidR="00267472" w:rsidRDefault="00000000">
      <w:r>
        <w:t>Navedena potraživanja u istom razdoblju prethodne godine odnosila su se na potraživanja prema roditeljima za plaćanje boravka djeteta  u Vrtiću dok se u ovom izvještajnom razdoblju odnose i na sredstva koja su uplaćena u nadležni proračun zbog zatvaranja žiro računa Vrtića i prelaska u sustav riznice s 1.1.26. godine. indeks 839,30.</w:t>
      </w:r>
    </w:p>
    <w:p w14:paraId="68DAF714" w14:textId="77777777" w:rsidR="00267472" w:rsidRDefault="00267472"/>
    <w:p w14:paraId="3345ABB5" w14:textId="77777777" w:rsidR="00267472" w:rsidRDefault="00000000">
      <w:pPr>
        <w:keepNext/>
        <w:spacing w:line="240" w:lineRule="auto"/>
        <w:jc w:val="center"/>
      </w:pPr>
      <w:r>
        <w:rPr>
          <w:sz w:val="28"/>
        </w:rPr>
        <w:t>Bilješka 114.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4236F66" w14:textId="77777777">
        <w:trPr>
          <w:cantSplit/>
        </w:trPr>
        <w:tc>
          <w:tcPr>
            <w:tcW w:w="700" w:type="dxa"/>
            <w:shd w:val="clear" w:color="auto" w:fill="E7F0F9"/>
            <w:tcMar>
              <w:top w:w="0" w:type="dxa"/>
              <w:bottom w:w="0" w:type="dxa"/>
            </w:tcMar>
            <w:vAlign w:val="center"/>
          </w:tcPr>
          <w:p w14:paraId="12D918B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9710A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5E80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216FA"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B83989"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83DF8A" w14:textId="77777777" w:rsidR="00267472" w:rsidRDefault="00000000">
            <w:pPr>
              <w:keepNext/>
              <w:keepLines/>
              <w:spacing w:after="0" w:line="240" w:lineRule="auto"/>
              <w:jc w:val="center"/>
            </w:pPr>
            <w:r>
              <w:rPr>
                <w:b/>
                <w:sz w:val="18"/>
              </w:rPr>
              <w:t>Indeks (%)</w:t>
            </w:r>
          </w:p>
        </w:tc>
      </w:tr>
      <w:tr w:rsidR="00267472" w14:paraId="5FB4D721" w14:textId="77777777">
        <w:trPr>
          <w:cantSplit/>
          <w:trHeight w:val="560"/>
        </w:trPr>
        <w:tc>
          <w:tcPr>
            <w:tcW w:w="700" w:type="dxa"/>
            <w:tcMar>
              <w:top w:w="0" w:type="dxa"/>
              <w:bottom w:w="0" w:type="dxa"/>
            </w:tcMar>
            <w:vAlign w:val="center"/>
          </w:tcPr>
          <w:p w14:paraId="1E7573B9" w14:textId="77777777" w:rsidR="00267472" w:rsidRDefault="00000000">
            <w:pPr>
              <w:keepNext/>
              <w:keepLines/>
              <w:spacing w:after="0" w:line="240" w:lineRule="auto"/>
            </w:pPr>
            <w:r>
              <w:rPr>
                <w:sz w:val="18"/>
              </w:rPr>
              <w:t>165</w:t>
            </w:r>
          </w:p>
        </w:tc>
        <w:tc>
          <w:tcPr>
            <w:tcW w:w="3180" w:type="dxa"/>
            <w:tcMar>
              <w:top w:w="0" w:type="dxa"/>
              <w:bottom w:w="0" w:type="dxa"/>
            </w:tcMar>
            <w:vAlign w:val="center"/>
          </w:tcPr>
          <w:p w14:paraId="1AE5479E" w14:textId="77777777" w:rsidR="00267472"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8F92FD8" w14:textId="77777777" w:rsidR="00267472" w:rsidRDefault="00000000">
            <w:pPr>
              <w:keepNext/>
              <w:keepLines/>
              <w:spacing w:after="0" w:line="240" w:lineRule="auto"/>
            </w:pPr>
            <w:r>
              <w:rPr>
                <w:sz w:val="18"/>
              </w:rPr>
              <w:t>165</w:t>
            </w:r>
          </w:p>
        </w:tc>
        <w:tc>
          <w:tcPr>
            <w:tcW w:w="1860" w:type="dxa"/>
            <w:tcMar>
              <w:top w:w="0" w:type="dxa"/>
              <w:bottom w:w="0" w:type="dxa"/>
            </w:tcMar>
            <w:vAlign w:val="center"/>
          </w:tcPr>
          <w:p w14:paraId="3AAD5B31"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27904BF5" w14:textId="77777777" w:rsidR="00267472" w:rsidRDefault="00000000">
            <w:pPr>
              <w:keepNext/>
              <w:keepLines/>
              <w:spacing w:after="0" w:line="240" w:lineRule="auto"/>
              <w:jc w:val="right"/>
            </w:pPr>
            <w:r>
              <w:rPr>
                <w:sz w:val="18"/>
              </w:rPr>
              <w:t>554,98</w:t>
            </w:r>
          </w:p>
        </w:tc>
        <w:tc>
          <w:tcPr>
            <w:tcW w:w="700" w:type="dxa"/>
            <w:tcMar>
              <w:top w:w="0" w:type="dxa"/>
              <w:bottom w:w="0" w:type="dxa"/>
            </w:tcMar>
            <w:vAlign w:val="center"/>
          </w:tcPr>
          <w:p w14:paraId="65BEB1B8" w14:textId="77777777" w:rsidR="00267472" w:rsidRDefault="00000000">
            <w:pPr>
              <w:keepNext/>
              <w:keepLines/>
              <w:spacing w:after="0" w:line="240" w:lineRule="auto"/>
              <w:jc w:val="right"/>
            </w:pPr>
            <w:r>
              <w:rPr>
                <w:sz w:val="18"/>
              </w:rPr>
              <w:t>17,3</w:t>
            </w:r>
          </w:p>
        </w:tc>
      </w:tr>
    </w:tbl>
    <w:p w14:paraId="37ADED6C" w14:textId="77777777" w:rsidR="00267472" w:rsidRDefault="00267472">
      <w:pPr>
        <w:spacing w:after="0"/>
      </w:pPr>
    </w:p>
    <w:p w14:paraId="267A194F" w14:textId="6B146DAE" w:rsidR="00267472" w:rsidRDefault="00000000">
      <w:r>
        <w:t>Navedena potraživanj</w:t>
      </w:r>
      <w:r w:rsidR="00DB67E2">
        <w:t>a</w:t>
      </w:r>
      <w:r>
        <w:t xml:space="preserve"> u istom razdoblju prethodne godine  bila su veća i odnosila su se na potraživanja prema roditeljima za plaćanje boravka djeteta  u Vrtiću dok se u ovom izvještajnom razdoblju potraživanja smanjena uslijed slanja podsjetnika roditeljima  za plaćanje do datuma dospijeća jer je Dječji vrtić s 1.1.2026. u sustavu Riznice a od 30.12.2025. nema svoj poslovni račun.</w:t>
      </w:r>
    </w:p>
    <w:p w14:paraId="3529B3B5" w14:textId="77777777" w:rsidR="00267472" w:rsidRDefault="00267472"/>
    <w:p w14:paraId="1BDFEF96" w14:textId="77777777" w:rsidR="00267472" w:rsidRDefault="00000000">
      <w:pPr>
        <w:keepNext/>
        <w:spacing w:line="240" w:lineRule="auto"/>
        <w:jc w:val="center"/>
      </w:pPr>
      <w:r>
        <w:rPr>
          <w:sz w:val="28"/>
        </w:rPr>
        <w:lastRenderedPageBreak/>
        <w:t>Bilješka 115.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5DA7B11" w14:textId="77777777">
        <w:trPr>
          <w:cantSplit/>
        </w:trPr>
        <w:tc>
          <w:tcPr>
            <w:tcW w:w="700" w:type="dxa"/>
            <w:shd w:val="clear" w:color="auto" w:fill="E7F0F9"/>
            <w:tcMar>
              <w:top w:w="0" w:type="dxa"/>
              <w:bottom w:w="0" w:type="dxa"/>
            </w:tcMar>
            <w:vAlign w:val="center"/>
          </w:tcPr>
          <w:p w14:paraId="78F7163F"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1D570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0E0B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8B9C5"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5BA1BE"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58D46F" w14:textId="77777777" w:rsidR="00267472" w:rsidRDefault="00000000">
            <w:pPr>
              <w:keepNext/>
              <w:keepLines/>
              <w:spacing w:after="0" w:line="240" w:lineRule="auto"/>
              <w:jc w:val="center"/>
            </w:pPr>
            <w:r>
              <w:rPr>
                <w:b/>
                <w:sz w:val="18"/>
              </w:rPr>
              <w:t>Indeks (%)</w:t>
            </w:r>
          </w:p>
        </w:tc>
      </w:tr>
      <w:tr w:rsidR="00267472" w14:paraId="014577D3" w14:textId="77777777">
        <w:trPr>
          <w:cantSplit/>
          <w:trHeight w:val="560"/>
        </w:trPr>
        <w:tc>
          <w:tcPr>
            <w:tcW w:w="700" w:type="dxa"/>
            <w:tcMar>
              <w:top w:w="0" w:type="dxa"/>
              <w:bottom w:w="0" w:type="dxa"/>
            </w:tcMar>
            <w:vAlign w:val="center"/>
          </w:tcPr>
          <w:p w14:paraId="09B025BA" w14:textId="77777777" w:rsidR="00267472" w:rsidRDefault="00000000">
            <w:pPr>
              <w:keepNext/>
              <w:keepLines/>
              <w:spacing w:after="0" w:line="240" w:lineRule="auto"/>
            </w:pPr>
            <w:r>
              <w:rPr>
                <w:sz w:val="18"/>
              </w:rPr>
              <w:t>167</w:t>
            </w:r>
          </w:p>
        </w:tc>
        <w:tc>
          <w:tcPr>
            <w:tcW w:w="3180" w:type="dxa"/>
            <w:tcMar>
              <w:top w:w="0" w:type="dxa"/>
              <w:bottom w:w="0" w:type="dxa"/>
            </w:tcMar>
            <w:vAlign w:val="center"/>
          </w:tcPr>
          <w:p w14:paraId="45A40F49" w14:textId="77777777" w:rsidR="00267472"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41EB3EA2" w14:textId="77777777" w:rsidR="00267472" w:rsidRDefault="00000000">
            <w:pPr>
              <w:keepNext/>
              <w:keepLines/>
              <w:spacing w:after="0" w:line="240" w:lineRule="auto"/>
            </w:pPr>
            <w:r>
              <w:rPr>
                <w:sz w:val="18"/>
              </w:rPr>
              <w:t>167</w:t>
            </w:r>
          </w:p>
        </w:tc>
        <w:tc>
          <w:tcPr>
            <w:tcW w:w="1860" w:type="dxa"/>
            <w:tcMar>
              <w:top w:w="0" w:type="dxa"/>
              <w:bottom w:w="0" w:type="dxa"/>
            </w:tcMar>
            <w:vAlign w:val="center"/>
          </w:tcPr>
          <w:p w14:paraId="78CEA1E4"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2A25AE40" w14:textId="77777777" w:rsidR="00267472" w:rsidRDefault="00000000">
            <w:pPr>
              <w:keepNext/>
              <w:keepLines/>
              <w:spacing w:after="0" w:line="240" w:lineRule="auto"/>
              <w:jc w:val="right"/>
            </w:pPr>
            <w:r>
              <w:rPr>
                <w:sz w:val="18"/>
              </w:rPr>
              <w:t>26.292,71</w:t>
            </w:r>
          </w:p>
        </w:tc>
        <w:tc>
          <w:tcPr>
            <w:tcW w:w="700" w:type="dxa"/>
            <w:tcMar>
              <w:top w:w="0" w:type="dxa"/>
              <w:bottom w:w="0" w:type="dxa"/>
            </w:tcMar>
            <w:vAlign w:val="center"/>
          </w:tcPr>
          <w:p w14:paraId="029AA1FF" w14:textId="77777777" w:rsidR="00267472" w:rsidRDefault="00000000">
            <w:pPr>
              <w:keepNext/>
              <w:keepLines/>
              <w:spacing w:after="0" w:line="240" w:lineRule="auto"/>
              <w:jc w:val="right"/>
            </w:pPr>
            <w:r>
              <w:rPr>
                <w:sz w:val="18"/>
              </w:rPr>
              <w:t>-</w:t>
            </w:r>
          </w:p>
        </w:tc>
      </w:tr>
    </w:tbl>
    <w:p w14:paraId="6112985E" w14:textId="77777777" w:rsidR="00267472" w:rsidRDefault="00267472">
      <w:pPr>
        <w:spacing w:after="0"/>
      </w:pPr>
    </w:p>
    <w:p w14:paraId="216C4043" w14:textId="77777777" w:rsidR="00267472" w:rsidRDefault="00000000">
      <w:r>
        <w:t>Navedena potraživanja u istom razdoblju prethodne godine nisu postojala dok se u ovom izvještajnom razdoblju odnose i na sredstva koja su uplaćena u nadležni proračun zbog zatvaranja žiro računa Vrtića i prelaska u sustav riznice s 1.1.26. godine. indeks 839,30.</w:t>
      </w:r>
    </w:p>
    <w:p w14:paraId="50EA0336" w14:textId="77777777" w:rsidR="00267472" w:rsidRDefault="00267472"/>
    <w:p w14:paraId="3C8A0349" w14:textId="77777777" w:rsidR="00267472" w:rsidRDefault="00000000">
      <w:pPr>
        <w:keepNext/>
        <w:spacing w:line="240" w:lineRule="auto"/>
        <w:jc w:val="center"/>
      </w:pPr>
      <w:r>
        <w:rPr>
          <w:sz w:val="28"/>
        </w:rPr>
        <w:t>Bilješka 116.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2B23218" w14:textId="77777777">
        <w:trPr>
          <w:cantSplit/>
        </w:trPr>
        <w:tc>
          <w:tcPr>
            <w:tcW w:w="700" w:type="dxa"/>
            <w:shd w:val="clear" w:color="auto" w:fill="E7F0F9"/>
            <w:tcMar>
              <w:top w:w="0" w:type="dxa"/>
              <w:bottom w:w="0" w:type="dxa"/>
            </w:tcMar>
            <w:vAlign w:val="center"/>
          </w:tcPr>
          <w:p w14:paraId="15ACEB1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C40749"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82FE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323CC3"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51ACED"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63E0C2" w14:textId="77777777" w:rsidR="00267472" w:rsidRDefault="00000000">
            <w:pPr>
              <w:keepNext/>
              <w:keepLines/>
              <w:spacing w:after="0" w:line="240" w:lineRule="auto"/>
              <w:jc w:val="center"/>
            </w:pPr>
            <w:r>
              <w:rPr>
                <w:b/>
                <w:sz w:val="18"/>
              </w:rPr>
              <w:t>Indeks (%)</w:t>
            </w:r>
          </w:p>
        </w:tc>
      </w:tr>
      <w:tr w:rsidR="00267472" w14:paraId="3B009166" w14:textId="77777777">
        <w:trPr>
          <w:cantSplit/>
          <w:trHeight w:val="560"/>
        </w:trPr>
        <w:tc>
          <w:tcPr>
            <w:tcW w:w="700" w:type="dxa"/>
            <w:tcMar>
              <w:top w:w="0" w:type="dxa"/>
              <w:bottom w:w="0" w:type="dxa"/>
            </w:tcMar>
            <w:vAlign w:val="center"/>
          </w:tcPr>
          <w:p w14:paraId="09387E5E" w14:textId="77777777" w:rsidR="00267472" w:rsidRDefault="00000000">
            <w:pPr>
              <w:keepNext/>
              <w:keepLines/>
              <w:spacing w:after="0" w:line="240" w:lineRule="auto"/>
            </w:pPr>
            <w:r>
              <w:rPr>
                <w:sz w:val="18"/>
              </w:rPr>
              <w:t>19</w:t>
            </w:r>
          </w:p>
        </w:tc>
        <w:tc>
          <w:tcPr>
            <w:tcW w:w="3180" w:type="dxa"/>
            <w:tcMar>
              <w:top w:w="0" w:type="dxa"/>
              <w:bottom w:w="0" w:type="dxa"/>
            </w:tcMar>
            <w:vAlign w:val="center"/>
          </w:tcPr>
          <w:p w14:paraId="57547FBE" w14:textId="77777777" w:rsidR="00267472"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5FB57135" w14:textId="77777777" w:rsidR="00267472" w:rsidRDefault="00000000">
            <w:pPr>
              <w:keepNext/>
              <w:keepLines/>
              <w:spacing w:after="0" w:line="240" w:lineRule="auto"/>
            </w:pPr>
            <w:r>
              <w:rPr>
                <w:sz w:val="18"/>
              </w:rPr>
              <w:t>19</w:t>
            </w:r>
          </w:p>
        </w:tc>
        <w:tc>
          <w:tcPr>
            <w:tcW w:w="1860" w:type="dxa"/>
            <w:tcMar>
              <w:top w:w="0" w:type="dxa"/>
              <w:bottom w:w="0" w:type="dxa"/>
            </w:tcMar>
            <w:vAlign w:val="center"/>
          </w:tcPr>
          <w:p w14:paraId="4EC4DCF6" w14:textId="77777777" w:rsidR="00267472" w:rsidRDefault="00000000">
            <w:pPr>
              <w:keepNext/>
              <w:keepLines/>
              <w:spacing w:after="0" w:line="240" w:lineRule="auto"/>
              <w:jc w:val="right"/>
            </w:pPr>
            <w:r>
              <w:rPr>
                <w:sz w:val="18"/>
              </w:rPr>
              <w:t>47.724,43</w:t>
            </w:r>
          </w:p>
        </w:tc>
        <w:tc>
          <w:tcPr>
            <w:tcW w:w="1860" w:type="dxa"/>
            <w:tcMar>
              <w:top w:w="0" w:type="dxa"/>
              <w:bottom w:w="0" w:type="dxa"/>
            </w:tcMar>
            <w:vAlign w:val="center"/>
          </w:tcPr>
          <w:p w14:paraId="715DB9FB"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33B4D29D" w14:textId="77777777" w:rsidR="00267472" w:rsidRDefault="00000000">
            <w:pPr>
              <w:keepNext/>
              <w:keepLines/>
              <w:spacing w:after="0" w:line="240" w:lineRule="auto"/>
              <w:jc w:val="right"/>
            </w:pPr>
            <w:r>
              <w:rPr>
                <w:sz w:val="18"/>
              </w:rPr>
              <w:t>0</w:t>
            </w:r>
          </w:p>
        </w:tc>
      </w:tr>
    </w:tbl>
    <w:p w14:paraId="1FD6D105" w14:textId="77777777" w:rsidR="00267472" w:rsidRDefault="00267472">
      <w:pPr>
        <w:spacing w:after="0"/>
      </w:pPr>
    </w:p>
    <w:p w14:paraId="0F1D73ED" w14:textId="77777777" w:rsidR="00267472" w:rsidRDefault="00000000">
      <w:r>
        <w:t>Kontinuirani rashodi budućih razdoblja u ovom izvještajnom razdoblju se više ne prikazuju i ne knjiže već terete rashode mjeseca prosinca na koji se odnose. </w:t>
      </w:r>
    </w:p>
    <w:p w14:paraId="77F50D08" w14:textId="77777777" w:rsidR="00267472" w:rsidRDefault="00267472"/>
    <w:p w14:paraId="0F01E61E" w14:textId="77777777" w:rsidR="00267472" w:rsidRDefault="00000000">
      <w:pPr>
        <w:keepNext/>
        <w:spacing w:line="240" w:lineRule="auto"/>
        <w:jc w:val="center"/>
      </w:pPr>
      <w:r>
        <w:rPr>
          <w:sz w:val="28"/>
        </w:rPr>
        <w:t>Bilješka 117.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D23E602" w14:textId="77777777">
        <w:trPr>
          <w:cantSplit/>
        </w:trPr>
        <w:tc>
          <w:tcPr>
            <w:tcW w:w="700" w:type="dxa"/>
            <w:shd w:val="clear" w:color="auto" w:fill="E7F0F9"/>
            <w:tcMar>
              <w:top w:w="0" w:type="dxa"/>
              <w:bottom w:w="0" w:type="dxa"/>
            </w:tcMar>
            <w:vAlign w:val="center"/>
          </w:tcPr>
          <w:p w14:paraId="56E5CA4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8D637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E11D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E583D"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3C09C8"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500D87" w14:textId="77777777" w:rsidR="00267472" w:rsidRDefault="00000000">
            <w:pPr>
              <w:keepNext/>
              <w:keepLines/>
              <w:spacing w:after="0" w:line="240" w:lineRule="auto"/>
              <w:jc w:val="center"/>
            </w:pPr>
            <w:r>
              <w:rPr>
                <w:b/>
                <w:sz w:val="18"/>
              </w:rPr>
              <w:t>Indeks (%)</w:t>
            </w:r>
          </w:p>
        </w:tc>
      </w:tr>
      <w:tr w:rsidR="00267472" w14:paraId="27047B59" w14:textId="77777777">
        <w:trPr>
          <w:cantSplit/>
          <w:trHeight w:val="560"/>
        </w:trPr>
        <w:tc>
          <w:tcPr>
            <w:tcW w:w="700" w:type="dxa"/>
            <w:tcMar>
              <w:top w:w="0" w:type="dxa"/>
              <w:bottom w:w="0" w:type="dxa"/>
            </w:tcMar>
            <w:vAlign w:val="center"/>
          </w:tcPr>
          <w:p w14:paraId="253BBF35" w14:textId="77777777" w:rsidR="00267472" w:rsidRDefault="00000000">
            <w:pPr>
              <w:keepNext/>
              <w:keepLines/>
              <w:spacing w:after="0" w:line="240" w:lineRule="auto"/>
            </w:pPr>
            <w:r>
              <w:rPr>
                <w:sz w:val="18"/>
              </w:rPr>
              <w:t>193</w:t>
            </w:r>
          </w:p>
        </w:tc>
        <w:tc>
          <w:tcPr>
            <w:tcW w:w="3180" w:type="dxa"/>
            <w:tcMar>
              <w:top w:w="0" w:type="dxa"/>
              <w:bottom w:w="0" w:type="dxa"/>
            </w:tcMar>
            <w:vAlign w:val="center"/>
          </w:tcPr>
          <w:p w14:paraId="00231DFD" w14:textId="77777777" w:rsidR="00267472"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5E421C32" w14:textId="77777777" w:rsidR="00267472" w:rsidRDefault="00000000">
            <w:pPr>
              <w:keepNext/>
              <w:keepLines/>
              <w:spacing w:after="0" w:line="240" w:lineRule="auto"/>
            </w:pPr>
            <w:r>
              <w:rPr>
                <w:sz w:val="18"/>
              </w:rPr>
              <w:t>193</w:t>
            </w:r>
          </w:p>
        </w:tc>
        <w:tc>
          <w:tcPr>
            <w:tcW w:w="1860" w:type="dxa"/>
            <w:tcMar>
              <w:top w:w="0" w:type="dxa"/>
              <w:bottom w:w="0" w:type="dxa"/>
            </w:tcMar>
            <w:vAlign w:val="center"/>
          </w:tcPr>
          <w:p w14:paraId="2940873A" w14:textId="77777777" w:rsidR="00267472" w:rsidRDefault="00000000">
            <w:pPr>
              <w:keepNext/>
              <w:keepLines/>
              <w:spacing w:after="0" w:line="240" w:lineRule="auto"/>
              <w:jc w:val="right"/>
            </w:pPr>
            <w:r>
              <w:rPr>
                <w:sz w:val="18"/>
              </w:rPr>
              <w:t>47.724,43</w:t>
            </w:r>
          </w:p>
        </w:tc>
        <w:tc>
          <w:tcPr>
            <w:tcW w:w="1860" w:type="dxa"/>
            <w:tcMar>
              <w:top w:w="0" w:type="dxa"/>
              <w:bottom w:w="0" w:type="dxa"/>
            </w:tcMar>
            <w:vAlign w:val="center"/>
          </w:tcPr>
          <w:p w14:paraId="2B9094DD"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64AB9F20" w14:textId="77777777" w:rsidR="00267472" w:rsidRDefault="00000000">
            <w:pPr>
              <w:keepNext/>
              <w:keepLines/>
              <w:spacing w:after="0" w:line="240" w:lineRule="auto"/>
              <w:jc w:val="right"/>
            </w:pPr>
            <w:r>
              <w:rPr>
                <w:sz w:val="18"/>
              </w:rPr>
              <w:t>0</w:t>
            </w:r>
          </w:p>
        </w:tc>
      </w:tr>
    </w:tbl>
    <w:p w14:paraId="71FCCE4F" w14:textId="77777777" w:rsidR="00267472" w:rsidRDefault="00267472">
      <w:pPr>
        <w:spacing w:after="0"/>
      </w:pPr>
    </w:p>
    <w:p w14:paraId="0A83A9C2" w14:textId="77777777" w:rsidR="00267472" w:rsidRDefault="00000000">
      <w:r>
        <w:t>Kontinuirani rashodi budućih razdoblja u ovom izvještajnom razdoblju se više ne prikazuju i ne knjiže već terete rashode mjeseca prosinca na koji se odnose. </w:t>
      </w:r>
    </w:p>
    <w:p w14:paraId="78143118" w14:textId="77777777" w:rsidR="00267472" w:rsidRDefault="00267472"/>
    <w:p w14:paraId="39AC59B5" w14:textId="77777777" w:rsidR="00267472" w:rsidRDefault="00000000">
      <w:pPr>
        <w:keepNext/>
        <w:spacing w:line="240" w:lineRule="auto"/>
        <w:jc w:val="center"/>
      </w:pPr>
      <w:r>
        <w:rPr>
          <w:sz w:val="28"/>
        </w:rPr>
        <w:t>Bilješka 118.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F8D4373" w14:textId="77777777">
        <w:trPr>
          <w:cantSplit/>
        </w:trPr>
        <w:tc>
          <w:tcPr>
            <w:tcW w:w="700" w:type="dxa"/>
            <w:shd w:val="clear" w:color="auto" w:fill="E7F0F9"/>
            <w:tcMar>
              <w:top w:w="0" w:type="dxa"/>
              <w:bottom w:w="0" w:type="dxa"/>
            </w:tcMar>
            <w:vAlign w:val="center"/>
          </w:tcPr>
          <w:p w14:paraId="23FA557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AE62F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8882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C573A"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1B06BC"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DE631F" w14:textId="77777777" w:rsidR="00267472" w:rsidRDefault="00000000">
            <w:pPr>
              <w:keepNext/>
              <w:keepLines/>
              <w:spacing w:after="0" w:line="240" w:lineRule="auto"/>
              <w:jc w:val="center"/>
            </w:pPr>
            <w:r>
              <w:rPr>
                <w:b/>
                <w:sz w:val="18"/>
              </w:rPr>
              <w:t>Indeks (%)</w:t>
            </w:r>
          </w:p>
        </w:tc>
      </w:tr>
      <w:tr w:rsidR="00267472" w14:paraId="27DEAD6A" w14:textId="77777777">
        <w:trPr>
          <w:cantSplit/>
          <w:trHeight w:val="560"/>
        </w:trPr>
        <w:tc>
          <w:tcPr>
            <w:tcW w:w="700" w:type="dxa"/>
            <w:tcMar>
              <w:top w:w="0" w:type="dxa"/>
              <w:bottom w:w="0" w:type="dxa"/>
            </w:tcMar>
            <w:vAlign w:val="center"/>
          </w:tcPr>
          <w:p w14:paraId="29616C8B" w14:textId="77777777" w:rsidR="00267472" w:rsidRDefault="00000000">
            <w:pPr>
              <w:keepNext/>
              <w:keepLines/>
              <w:spacing w:after="0" w:line="240" w:lineRule="auto"/>
            </w:pPr>
            <w:r>
              <w:rPr>
                <w:sz w:val="18"/>
              </w:rPr>
              <w:t>2</w:t>
            </w:r>
          </w:p>
        </w:tc>
        <w:tc>
          <w:tcPr>
            <w:tcW w:w="3180" w:type="dxa"/>
            <w:tcMar>
              <w:top w:w="0" w:type="dxa"/>
              <w:bottom w:w="0" w:type="dxa"/>
            </w:tcMar>
            <w:vAlign w:val="center"/>
          </w:tcPr>
          <w:p w14:paraId="198DDB34" w14:textId="77777777" w:rsidR="00267472"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21F1109" w14:textId="77777777" w:rsidR="00267472" w:rsidRDefault="00000000">
            <w:pPr>
              <w:keepNext/>
              <w:keepLines/>
              <w:spacing w:after="0" w:line="240" w:lineRule="auto"/>
            </w:pPr>
            <w:r>
              <w:rPr>
                <w:sz w:val="18"/>
              </w:rPr>
              <w:t>2</w:t>
            </w:r>
          </w:p>
        </w:tc>
        <w:tc>
          <w:tcPr>
            <w:tcW w:w="1860" w:type="dxa"/>
            <w:tcMar>
              <w:top w:w="0" w:type="dxa"/>
              <w:bottom w:w="0" w:type="dxa"/>
            </w:tcMar>
            <w:vAlign w:val="center"/>
          </w:tcPr>
          <w:p w14:paraId="2CDD7A7C" w14:textId="77777777" w:rsidR="00267472" w:rsidRDefault="00000000">
            <w:pPr>
              <w:keepNext/>
              <w:keepLines/>
              <w:spacing w:after="0" w:line="240" w:lineRule="auto"/>
              <w:jc w:val="right"/>
            </w:pPr>
            <w:r>
              <w:rPr>
                <w:sz w:val="18"/>
              </w:rPr>
              <w:t>48.515,02</w:t>
            </w:r>
          </w:p>
        </w:tc>
        <w:tc>
          <w:tcPr>
            <w:tcW w:w="1860" w:type="dxa"/>
            <w:tcMar>
              <w:top w:w="0" w:type="dxa"/>
              <w:bottom w:w="0" w:type="dxa"/>
            </w:tcMar>
            <w:vAlign w:val="center"/>
          </w:tcPr>
          <w:p w14:paraId="47B0B665"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6152283E" w14:textId="77777777" w:rsidR="00267472" w:rsidRDefault="00000000">
            <w:pPr>
              <w:keepNext/>
              <w:keepLines/>
              <w:spacing w:after="0" w:line="240" w:lineRule="auto"/>
              <w:jc w:val="right"/>
            </w:pPr>
            <w:r>
              <w:rPr>
                <w:sz w:val="18"/>
              </w:rPr>
              <w:t>104,3</w:t>
            </w:r>
          </w:p>
        </w:tc>
      </w:tr>
    </w:tbl>
    <w:p w14:paraId="24AF7BA6" w14:textId="77777777" w:rsidR="00267472" w:rsidRDefault="00267472">
      <w:pPr>
        <w:spacing w:after="0"/>
      </w:pPr>
    </w:p>
    <w:p w14:paraId="7B27555C" w14:textId="09C09FE7" w:rsidR="00267472" w:rsidRDefault="00000000">
      <w:r>
        <w:t>Obveze u odnosu na isto izvještajno razdoblje prethodne godine povećane za 4,3 % usl</w:t>
      </w:r>
      <w:r w:rsidR="00DB67E2">
        <w:t>i</w:t>
      </w:r>
      <w:r>
        <w:t>jed poveća obveza za zaposlene, cijena na tržištu.</w:t>
      </w:r>
    </w:p>
    <w:p w14:paraId="2F02A442" w14:textId="77777777" w:rsidR="00267472" w:rsidRDefault="00267472"/>
    <w:p w14:paraId="136438F1" w14:textId="77777777" w:rsidR="00267472" w:rsidRDefault="00000000">
      <w:pPr>
        <w:keepNext/>
        <w:spacing w:line="240" w:lineRule="auto"/>
        <w:jc w:val="center"/>
      </w:pPr>
      <w:r>
        <w:rPr>
          <w:sz w:val="28"/>
        </w:rPr>
        <w:lastRenderedPageBreak/>
        <w:t>Bilješka 119.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F9BDFD2" w14:textId="77777777">
        <w:trPr>
          <w:cantSplit/>
        </w:trPr>
        <w:tc>
          <w:tcPr>
            <w:tcW w:w="700" w:type="dxa"/>
            <w:shd w:val="clear" w:color="auto" w:fill="E7F0F9"/>
            <w:tcMar>
              <w:top w:w="0" w:type="dxa"/>
              <w:bottom w:w="0" w:type="dxa"/>
            </w:tcMar>
            <w:vAlign w:val="center"/>
          </w:tcPr>
          <w:p w14:paraId="06E93B8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9DC34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9195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EE2D1"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C06A8E"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C4A288" w14:textId="77777777" w:rsidR="00267472" w:rsidRDefault="00000000">
            <w:pPr>
              <w:keepNext/>
              <w:keepLines/>
              <w:spacing w:after="0" w:line="240" w:lineRule="auto"/>
              <w:jc w:val="center"/>
            </w:pPr>
            <w:r>
              <w:rPr>
                <w:b/>
                <w:sz w:val="18"/>
              </w:rPr>
              <w:t>Indeks (%)</w:t>
            </w:r>
          </w:p>
        </w:tc>
      </w:tr>
      <w:tr w:rsidR="00267472" w14:paraId="26C611AF" w14:textId="77777777">
        <w:trPr>
          <w:cantSplit/>
          <w:trHeight w:val="560"/>
        </w:trPr>
        <w:tc>
          <w:tcPr>
            <w:tcW w:w="700" w:type="dxa"/>
            <w:tcMar>
              <w:top w:w="0" w:type="dxa"/>
              <w:bottom w:w="0" w:type="dxa"/>
            </w:tcMar>
            <w:vAlign w:val="center"/>
          </w:tcPr>
          <w:p w14:paraId="49E65FC5" w14:textId="77777777" w:rsidR="00267472" w:rsidRDefault="00000000">
            <w:pPr>
              <w:keepNext/>
              <w:keepLines/>
              <w:spacing w:after="0" w:line="240" w:lineRule="auto"/>
            </w:pPr>
            <w:r>
              <w:rPr>
                <w:sz w:val="18"/>
              </w:rPr>
              <w:t>23</w:t>
            </w:r>
          </w:p>
        </w:tc>
        <w:tc>
          <w:tcPr>
            <w:tcW w:w="3180" w:type="dxa"/>
            <w:tcMar>
              <w:top w:w="0" w:type="dxa"/>
              <w:bottom w:w="0" w:type="dxa"/>
            </w:tcMar>
            <w:vAlign w:val="center"/>
          </w:tcPr>
          <w:p w14:paraId="25F4E94D" w14:textId="77777777" w:rsidR="00267472"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3FA6F58E" w14:textId="77777777" w:rsidR="00267472" w:rsidRDefault="00000000">
            <w:pPr>
              <w:keepNext/>
              <w:keepLines/>
              <w:spacing w:after="0" w:line="240" w:lineRule="auto"/>
            </w:pPr>
            <w:r>
              <w:rPr>
                <w:sz w:val="18"/>
              </w:rPr>
              <w:t>23</w:t>
            </w:r>
          </w:p>
        </w:tc>
        <w:tc>
          <w:tcPr>
            <w:tcW w:w="1860" w:type="dxa"/>
            <w:tcMar>
              <w:top w:w="0" w:type="dxa"/>
              <w:bottom w:w="0" w:type="dxa"/>
            </w:tcMar>
            <w:vAlign w:val="center"/>
          </w:tcPr>
          <w:p w14:paraId="0327267A" w14:textId="77777777" w:rsidR="00267472" w:rsidRDefault="00000000">
            <w:pPr>
              <w:keepNext/>
              <w:keepLines/>
              <w:spacing w:after="0" w:line="240" w:lineRule="auto"/>
              <w:jc w:val="right"/>
            </w:pPr>
            <w:r>
              <w:rPr>
                <w:sz w:val="18"/>
              </w:rPr>
              <w:t>48.515,02</w:t>
            </w:r>
          </w:p>
        </w:tc>
        <w:tc>
          <w:tcPr>
            <w:tcW w:w="1860" w:type="dxa"/>
            <w:tcMar>
              <w:top w:w="0" w:type="dxa"/>
              <w:bottom w:w="0" w:type="dxa"/>
            </w:tcMar>
            <w:vAlign w:val="center"/>
          </w:tcPr>
          <w:p w14:paraId="0FFBBA4A"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4726638E" w14:textId="77777777" w:rsidR="00267472" w:rsidRDefault="00000000">
            <w:pPr>
              <w:keepNext/>
              <w:keepLines/>
              <w:spacing w:after="0" w:line="240" w:lineRule="auto"/>
              <w:jc w:val="right"/>
            </w:pPr>
            <w:r>
              <w:rPr>
                <w:sz w:val="18"/>
              </w:rPr>
              <w:t>104,3</w:t>
            </w:r>
          </w:p>
        </w:tc>
      </w:tr>
    </w:tbl>
    <w:p w14:paraId="17A12AE9" w14:textId="77777777" w:rsidR="00267472" w:rsidRDefault="00267472">
      <w:pPr>
        <w:spacing w:after="0"/>
      </w:pPr>
    </w:p>
    <w:p w14:paraId="1CF7F94C" w14:textId="77777777" w:rsidR="00267472" w:rsidRDefault="00000000">
      <w:r>
        <w:t xml:space="preserve">Obveze u odnosu na isto izvještajno razdoblje prethodne godine povećane za 4,3 % </w:t>
      </w:r>
      <w:proofErr w:type="spellStart"/>
      <w:r>
        <w:t>usljed</w:t>
      </w:r>
      <w:proofErr w:type="spellEnd"/>
      <w:r>
        <w:t xml:space="preserve"> poveća obveza za zaposlene, cijena na tržištu.</w:t>
      </w:r>
    </w:p>
    <w:p w14:paraId="7023AB7A" w14:textId="77777777" w:rsidR="00267472" w:rsidRDefault="00267472"/>
    <w:p w14:paraId="2376637B" w14:textId="77777777" w:rsidR="00267472" w:rsidRDefault="00000000">
      <w:pPr>
        <w:keepNext/>
        <w:spacing w:line="240" w:lineRule="auto"/>
        <w:jc w:val="center"/>
      </w:pPr>
      <w:r>
        <w:rPr>
          <w:sz w:val="28"/>
        </w:rPr>
        <w:t>Bilješka 120.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B5F4BB5" w14:textId="77777777">
        <w:trPr>
          <w:cantSplit/>
        </w:trPr>
        <w:tc>
          <w:tcPr>
            <w:tcW w:w="700" w:type="dxa"/>
            <w:shd w:val="clear" w:color="auto" w:fill="E7F0F9"/>
            <w:tcMar>
              <w:top w:w="0" w:type="dxa"/>
              <w:bottom w:w="0" w:type="dxa"/>
            </w:tcMar>
            <w:vAlign w:val="center"/>
          </w:tcPr>
          <w:p w14:paraId="0FD3186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C4CDC"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FD702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49F60"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22EE7B"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23BEE6" w14:textId="77777777" w:rsidR="00267472" w:rsidRDefault="00000000">
            <w:pPr>
              <w:keepNext/>
              <w:keepLines/>
              <w:spacing w:after="0" w:line="240" w:lineRule="auto"/>
              <w:jc w:val="center"/>
            </w:pPr>
            <w:r>
              <w:rPr>
                <w:b/>
                <w:sz w:val="18"/>
              </w:rPr>
              <w:t>Indeks (%)</w:t>
            </w:r>
          </w:p>
        </w:tc>
      </w:tr>
      <w:tr w:rsidR="00267472" w14:paraId="47C105AA" w14:textId="77777777">
        <w:trPr>
          <w:cantSplit/>
          <w:trHeight w:val="560"/>
        </w:trPr>
        <w:tc>
          <w:tcPr>
            <w:tcW w:w="700" w:type="dxa"/>
            <w:tcMar>
              <w:top w:w="0" w:type="dxa"/>
              <w:bottom w:w="0" w:type="dxa"/>
            </w:tcMar>
            <w:vAlign w:val="center"/>
          </w:tcPr>
          <w:p w14:paraId="01E8238B" w14:textId="77777777" w:rsidR="00267472" w:rsidRDefault="00000000">
            <w:pPr>
              <w:keepNext/>
              <w:keepLines/>
              <w:spacing w:after="0" w:line="240" w:lineRule="auto"/>
            </w:pPr>
            <w:r>
              <w:rPr>
                <w:sz w:val="18"/>
              </w:rPr>
              <w:t>231</w:t>
            </w:r>
          </w:p>
        </w:tc>
        <w:tc>
          <w:tcPr>
            <w:tcW w:w="3180" w:type="dxa"/>
            <w:tcMar>
              <w:top w:w="0" w:type="dxa"/>
              <w:bottom w:w="0" w:type="dxa"/>
            </w:tcMar>
            <w:vAlign w:val="center"/>
          </w:tcPr>
          <w:p w14:paraId="41A8353B" w14:textId="77777777" w:rsidR="00267472" w:rsidRDefault="00000000">
            <w:pPr>
              <w:keepNext/>
              <w:keepLines/>
              <w:spacing w:after="0" w:line="240" w:lineRule="auto"/>
            </w:pPr>
            <w:r>
              <w:rPr>
                <w:sz w:val="18"/>
              </w:rPr>
              <w:t>Obveze za zaposlene</w:t>
            </w:r>
          </w:p>
        </w:tc>
        <w:tc>
          <w:tcPr>
            <w:tcW w:w="700" w:type="dxa"/>
            <w:tcMar>
              <w:top w:w="0" w:type="dxa"/>
              <w:bottom w:w="0" w:type="dxa"/>
            </w:tcMar>
            <w:vAlign w:val="center"/>
          </w:tcPr>
          <w:p w14:paraId="6D0EF8F1" w14:textId="77777777" w:rsidR="00267472" w:rsidRDefault="00000000">
            <w:pPr>
              <w:keepNext/>
              <w:keepLines/>
              <w:spacing w:after="0" w:line="240" w:lineRule="auto"/>
            </w:pPr>
            <w:r>
              <w:rPr>
                <w:sz w:val="18"/>
              </w:rPr>
              <w:t>231</w:t>
            </w:r>
          </w:p>
        </w:tc>
        <w:tc>
          <w:tcPr>
            <w:tcW w:w="1860" w:type="dxa"/>
            <w:tcMar>
              <w:top w:w="0" w:type="dxa"/>
              <w:bottom w:w="0" w:type="dxa"/>
            </w:tcMar>
            <w:vAlign w:val="center"/>
          </w:tcPr>
          <w:p w14:paraId="72712497" w14:textId="77777777" w:rsidR="00267472" w:rsidRDefault="00000000">
            <w:pPr>
              <w:keepNext/>
              <w:keepLines/>
              <w:spacing w:after="0" w:line="240" w:lineRule="auto"/>
              <w:jc w:val="right"/>
            </w:pPr>
            <w:r>
              <w:rPr>
                <w:sz w:val="18"/>
              </w:rPr>
              <w:t>44.872,40</w:t>
            </w:r>
          </w:p>
        </w:tc>
        <w:tc>
          <w:tcPr>
            <w:tcW w:w="1860" w:type="dxa"/>
            <w:tcMar>
              <w:top w:w="0" w:type="dxa"/>
              <w:bottom w:w="0" w:type="dxa"/>
            </w:tcMar>
            <w:vAlign w:val="center"/>
          </w:tcPr>
          <w:p w14:paraId="7995BC8C" w14:textId="77777777" w:rsidR="00267472" w:rsidRDefault="00000000">
            <w:pPr>
              <w:keepNext/>
              <w:keepLines/>
              <w:spacing w:after="0" w:line="240" w:lineRule="auto"/>
              <w:jc w:val="right"/>
            </w:pPr>
            <w:r>
              <w:rPr>
                <w:sz w:val="18"/>
              </w:rPr>
              <w:t>48.330,78</w:t>
            </w:r>
          </w:p>
        </w:tc>
        <w:tc>
          <w:tcPr>
            <w:tcW w:w="700" w:type="dxa"/>
            <w:tcMar>
              <w:top w:w="0" w:type="dxa"/>
              <w:bottom w:w="0" w:type="dxa"/>
            </w:tcMar>
            <w:vAlign w:val="center"/>
          </w:tcPr>
          <w:p w14:paraId="006F4545" w14:textId="77777777" w:rsidR="00267472" w:rsidRDefault="00000000">
            <w:pPr>
              <w:keepNext/>
              <w:keepLines/>
              <w:spacing w:after="0" w:line="240" w:lineRule="auto"/>
              <w:jc w:val="right"/>
            </w:pPr>
            <w:r>
              <w:rPr>
                <w:sz w:val="18"/>
              </w:rPr>
              <w:t>107,7</w:t>
            </w:r>
          </w:p>
        </w:tc>
      </w:tr>
    </w:tbl>
    <w:p w14:paraId="53031AEE" w14:textId="77777777" w:rsidR="00267472" w:rsidRDefault="00267472">
      <w:pPr>
        <w:spacing w:after="0"/>
      </w:pPr>
    </w:p>
    <w:p w14:paraId="392D0F67" w14:textId="77777777" w:rsidR="00267472" w:rsidRDefault="00000000">
      <w:r>
        <w:t>Uslijed povećanja osnovice, promjena u strukturi zaposlenih obveze za zaposlena povećane za 7,7%.</w:t>
      </w:r>
    </w:p>
    <w:p w14:paraId="10B4AE53" w14:textId="77777777" w:rsidR="00267472" w:rsidRDefault="00267472"/>
    <w:p w14:paraId="7E9059B3" w14:textId="77777777" w:rsidR="00267472" w:rsidRDefault="00000000">
      <w:pPr>
        <w:keepNext/>
        <w:spacing w:line="240" w:lineRule="auto"/>
        <w:jc w:val="center"/>
      </w:pPr>
      <w:r>
        <w:rPr>
          <w:sz w:val="28"/>
        </w:rPr>
        <w:t>Bilješka 121.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8EA54B1" w14:textId="77777777">
        <w:trPr>
          <w:cantSplit/>
        </w:trPr>
        <w:tc>
          <w:tcPr>
            <w:tcW w:w="700" w:type="dxa"/>
            <w:shd w:val="clear" w:color="auto" w:fill="E7F0F9"/>
            <w:tcMar>
              <w:top w:w="0" w:type="dxa"/>
              <w:bottom w:w="0" w:type="dxa"/>
            </w:tcMar>
            <w:vAlign w:val="center"/>
          </w:tcPr>
          <w:p w14:paraId="02CE270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BC334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6F3D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49A68"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643677"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8A2CEC" w14:textId="77777777" w:rsidR="00267472" w:rsidRDefault="00000000">
            <w:pPr>
              <w:keepNext/>
              <w:keepLines/>
              <w:spacing w:after="0" w:line="240" w:lineRule="auto"/>
              <w:jc w:val="center"/>
            </w:pPr>
            <w:r>
              <w:rPr>
                <w:b/>
                <w:sz w:val="18"/>
              </w:rPr>
              <w:t>Indeks (%)</w:t>
            </w:r>
          </w:p>
        </w:tc>
      </w:tr>
      <w:tr w:rsidR="00267472" w14:paraId="1C57C466" w14:textId="77777777">
        <w:trPr>
          <w:cantSplit/>
          <w:trHeight w:val="560"/>
        </w:trPr>
        <w:tc>
          <w:tcPr>
            <w:tcW w:w="700" w:type="dxa"/>
            <w:tcMar>
              <w:top w:w="0" w:type="dxa"/>
              <w:bottom w:w="0" w:type="dxa"/>
            </w:tcMar>
            <w:vAlign w:val="center"/>
          </w:tcPr>
          <w:p w14:paraId="00BFE6FE" w14:textId="77777777" w:rsidR="00267472" w:rsidRDefault="00000000">
            <w:pPr>
              <w:keepNext/>
              <w:keepLines/>
              <w:spacing w:after="0" w:line="240" w:lineRule="auto"/>
            </w:pPr>
            <w:r>
              <w:rPr>
                <w:sz w:val="18"/>
              </w:rPr>
              <w:t>232</w:t>
            </w:r>
          </w:p>
        </w:tc>
        <w:tc>
          <w:tcPr>
            <w:tcW w:w="3180" w:type="dxa"/>
            <w:tcMar>
              <w:top w:w="0" w:type="dxa"/>
              <w:bottom w:w="0" w:type="dxa"/>
            </w:tcMar>
            <w:vAlign w:val="center"/>
          </w:tcPr>
          <w:p w14:paraId="5D0D45D6" w14:textId="77777777" w:rsidR="00267472"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613CF8FC" w14:textId="77777777" w:rsidR="00267472" w:rsidRDefault="00000000">
            <w:pPr>
              <w:keepNext/>
              <w:keepLines/>
              <w:spacing w:after="0" w:line="240" w:lineRule="auto"/>
            </w:pPr>
            <w:r>
              <w:rPr>
                <w:sz w:val="18"/>
              </w:rPr>
              <w:t>232</w:t>
            </w:r>
          </w:p>
        </w:tc>
        <w:tc>
          <w:tcPr>
            <w:tcW w:w="1860" w:type="dxa"/>
            <w:tcMar>
              <w:top w:w="0" w:type="dxa"/>
              <w:bottom w:w="0" w:type="dxa"/>
            </w:tcMar>
            <w:vAlign w:val="center"/>
          </w:tcPr>
          <w:p w14:paraId="7B28C378" w14:textId="77777777" w:rsidR="00267472" w:rsidRDefault="00000000">
            <w:pPr>
              <w:keepNext/>
              <w:keepLines/>
              <w:spacing w:after="0" w:line="240" w:lineRule="auto"/>
              <w:jc w:val="right"/>
            </w:pPr>
            <w:r>
              <w:rPr>
                <w:sz w:val="18"/>
              </w:rPr>
              <w:t>3.518,72</w:t>
            </w:r>
          </w:p>
        </w:tc>
        <w:tc>
          <w:tcPr>
            <w:tcW w:w="1860" w:type="dxa"/>
            <w:tcMar>
              <w:top w:w="0" w:type="dxa"/>
              <w:bottom w:w="0" w:type="dxa"/>
            </w:tcMar>
            <w:vAlign w:val="center"/>
          </w:tcPr>
          <w:p w14:paraId="65DFD052" w14:textId="77777777" w:rsidR="00267472" w:rsidRDefault="00000000">
            <w:pPr>
              <w:keepNext/>
              <w:keepLines/>
              <w:spacing w:after="0" w:line="240" w:lineRule="auto"/>
              <w:jc w:val="right"/>
            </w:pPr>
            <w:r>
              <w:rPr>
                <w:sz w:val="18"/>
              </w:rPr>
              <w:t>2.265,48</w:t>
            </w:r>
          </w:p>
        </w:tc>
        <w:tc>
          <w:tcPr>
            <w:tcW w:w="700" w:type="dxa"/>
            <w:tcMar>
              <w:top w:w="0" w:type="dxa"/>
              <w:bottom w:w="0" w:type="dxa"/>
            </w:tcMar>
            <w:vAlign w:val="center"/>
          </w:tcPr>
          <w:p w14:paraId="5647D233" w14:textId="77777777" w:rsidR="00267472" w:rsidRDefault="00000000">
            <w:pPr>
              <w:keepNext/>
              <w:keepLines/>
              <w:spacing w:after="0" w:line="240" w:lineRule="auto"/>
              <w:jc w:val="right"/>
            </w:pPr>
            <w:r>
              <w:rPr>
                <w:sz w:val="18"/>
              </w:rPr>
              <w:t>64,4</w:t>
            </w:r>
          </w:p>
        </w:tc>
      </w:tr>
    </w:tbl>
    <w:p w14:paraId="6E1636AC" w14:textId="77777777" w:rsidR="00267472" w:rsidRDefault="00267472">
      <w:pPr>
        <w:spacing w:after="0"/>
      </w:pPr>
    </w:p>
    <w:p w14:paraId="653C5879" w14:textId="77777777" w:rsidR="00267472" w:rsidRDefault="00000000">
      <w:r>
        <w:t xml:space="preserve">Obveze za </w:t>
      </w:r>
      <w:proofErr w:type="spellStart"/>
      <w:r>
        <w:t>materijaln</w:t>
      </w:r>
      <w:proofErr w:type="spellEnd"/>
      <w:r>
        <w:t xml:space="preserve"> rashode smanjene te </w:t>
      </w:r>
      <w:proofErr w:type="spellStart"/>
      <w:r>
        <w:t>indek</w:t>
      </w:r>
      <w:proofErr w:type="spellEnd"/>
      <w:r>
        <w:t xml:space="preserve"> navedenih iznosi 64,4.</w:t>
      </w:r>
    </w:p>
    <w:p w14:paraId="571AFAB0" w14:textId="77777777" w:rsidR="00267472" w:rsidRDefault="00267472"/>
    <w:p w14:paraId="41101EE2" w14:textId="77777777" w:rsidR="00267472" w:rsidRDefault="00000000">
      <w:pPr>
        <w:keepNext/>
        <w:spacing w:line="240" w:lineRule="auto"/>
        <w:jc w:val="center"/>
      </w:pPr>
      <w:r>
        <w:rPr>
          <w:sz w:val="28"/>
        </w:rPr>
        <w:t>Bilješka 122.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78DA0E8" w14:textId="77777777">
        <w:trPr>
          <w:cantSplit/>
        </w:trPr>
        <w:tc>
          <w:tcPr>
            <w:tcW w:w="700" w:type="dxa"/>
            <w:shd w:val="clear" w:color="auto" w:fill="E7F0F9"/>
            <w:tcMar>
              <w:top w:w="0" w:type="dxa"/>
              <w:bottom w:w="0" w:type="dxa"/>
            </w:tcMar>
            <w:vAlign w:val="center"/>
          </w:tcPr>
          <w:p w14:paraId="227DA1F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BC313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9D23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18441"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FBA588"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0A05CE" w14:textId="77777777" w:rsidR="00267472" w:rsidRDefault="00000000">
            <w:pPr>
              <w:keepNext/>
              <w:keepLines/>
              <w:spacing w:after="0" w:line="240" w:lineRule="auto"/>
              <w:jc w:val="center"/>
            </w:pPr>
            <w:r>
              <w:rPr>
                <w:b/>
                <w:sz w:val="18"/>
              </w:rPr>
              <w:t>Indeks (%)</w:t>
            </w:r>
          </w:p>
        </w:tc>
      </w:tr>
      <w:tr w:rsidR="00267472" w14:paraId="168441D6" w14:textId="77777777">
        <w:trPr>
          <w:cantSplit/>
          <w:trHeight w:val="560"/>
        </w:trPr>
        <w:tc>
          <w:tcPr>
            <w:tcW w:w="700" w:type="dxa"/>
            <w:tcMar>
              <w:top w:w="0" w:type="dxa"/>
              <w:bottom w:w="0" w:type="dxa"/>
            </w:tcMar>
            <w:vAlign w:val="center"/>
          </w:tcPr>
          <w:p w14:paraId="5F629B6D" w14:textId="77777777" w:rsidR="00267472" w:rsidRDefault="00000000">
            <w:pPr>
              <w:keepNext/>
              <w:keepLines/>
              <w:spacing w:after="0" w:line="240" w:lineRule="auto"/>
            </w:pPr>
            <w:r>
              <w:rPr>
                <w:sz w:val="18"/>
              </w:rPr>
              <w:t>234</w:t>
            </w:r>
          </w:p>
        </w:tc>
        <w:tc>
          <w:tcPr>
            <w:tcW w:w="3180" w:type="dxa"/>
            <w:tcMar>
              <w:top w:w="0" w:type="dxa"/>
              <w:bottom w:w="0" w:type="dxa"/>
            </w:tcMar>
            <w:vAlign w:val="center"/>
          </w:tcPr>
          <w:p w14:paraId="64F198CF" w14:textId="77777777" w:rsidR="00267472"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238032D7" w14:textId="77777777" w:rsidR="00267472" w:rsidRDefault="00000000">
            <w:pPr>
              <w:keepNext/>
              <w:keepLines/>
              <w:spacing w:after="0" w:line="240" w:lineRule="auto"/>
            </w:pPr>
            <w:r>
              <w:rPr>
                <w:sz w:val="18"/>
              </w:rPr>
              <w:t>234</w:t>
            </w:r>
          </w:p>
        </w:tc>
        <w:tc>
          <w:tcPr>
            <w:tcW w:w="1860" w:type="dxa"/>
            <w:tcMar>
              <w:top w:w="0" w:type="dxa"/>
              <w:bottom w:w="0" w:type="dxa"/>
            </w:tcMar>
            <w:vAlign w:val="center"/>
          </w:tcPr>
          <w:p w14:paraId="082B1C54" w14:textId="77777777" w:rsidR="00267472" w:rsidRDefault="00000000">
            <w:pPr>
              <w:keepNext/>
              <w:keepLines/>
              <w:spacing w:after="0" w:line="240" w:lineRule="auto"/>
              <w:jc w:val="right"/>
            </w:pPr>
            <w:r>
              <w:rPr>
                <w:sz w:val="18"/>
              </w:rPr>
              <w:t>123,90</w:t>
            </w:r>
          </w:p>
        </w:tc>
        <w:tc>
          <w:tcPr>
            <w:tcW w:w="1860" w:type="dxa"/>
            <w:tcMar>
              <w:top w:w="0" w:type="dxa"/>
              <w:bottom w:w="0" w:type="dxa"/>
            </w:tcMar>
            <w:vAlign w:val="center"/>
          </w:tcPr>
          <w:p w14:paraId="78EA7B29" w14:textId="77777777" w:rsidR="00267472" w:rsidRDefault="00000000">
            <w:pPr>
              <w:keepNext/>
              <w:keepLines/>
              <w:spacing w:after="0" w:line="240" w:lineRule="auto"/>
              <w:jc w:val="right"/>
            </w:pPr>
            <w:r>
              <w:rPr>
                <w:sz w:val="18"/>
              </w:rPr>
              <w:t>1,66</w:t>
            </w:r>
          </w:p>
        </w:tc>
        <w:tc>
          <w:tcPr>
            <w:tcW w:w="700" w:type="dxa"/>
            <w:tcMar>
              <w:top w:w="0" w:type="dxa"/>
              <w:bottom w:w="0" w:type="dxa"/>
            </w:tcMar>
            <w:vAlign w:val="center"/>
          </w:tcPr>
          <w:p w14:paraId="5683BA05" w14:textId="77777777" w:rsidR="00267472" w:rsidRDefault="00000000">
            <w:pPr>
              <w:keepNext/>
              <w:keepLines/>
              <w:spacing w:after="0" w:line="240" w:lineRule="auto"/>
              <w:jc w:val="right"/>
            </w:pPr>
            <w:r>
              <w:rPr>
                <w:sz w:val="18"/>
              </w:rPr>
              <w:t>1,3</w:t>
            </w:r>
          </w:p>
        </w:tc>
      </w:tr>
    </w:tbl>
    <w:p w14:paraId="6ADE776C" w14:textId="77777777" w:rsidR="00267472" w:rsidRDefault="00267472">
      <w:pPr>
        <w:spacing w:after="0"/>
      </w:pPr>
    </w:p>
    <w:p w14:paraId="73984B6A" w14:textId="77777777" w:rsidR="00267472" w:rsidRDefault="00000000">
      <w:r>
        <w:t>Uslijed zatvaranja računa s 30.12.25. podmirile su e obveze za bankovne usluge iz navedeno smanjenje obveza za financijske rashode.</w:t>
      </w:r>
    </w:p>
    <w:p w14:paraId="349211FA" w14:textId="77777777" w:rsidR="00267472" w:rsidRDefault="00267472"/>
    <w:p w14:paraId="62C87005" w14:textId="77777777" w:rsidR="00267472" w:rsidRDefault="00000000">
      <w:pPr>
        <w:keepNext/>
        <w:spacing w:line="240" w:lineRule="auto"/>
        <w:jc w:val="center"/>
      </w:pPr>
      <w:r>
        <w:rPr>
          <w:sz w:val="28"/>
        </w:rPr>
        <w:lastRenderedPageBreak/>
        <w:t>Bilješka 123.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B84B343" w14:textId="77777777">
        <w:trPr>
          <w:cantSplit/>
        </w:trPr>
        <w:tc>
          <w:tcPr>
            <w:tcW w:w="700" w:type="dxa"/>
            <w:shd w:val="clear" w:color="auto" w:fill="E7F0F9"/>
            <w:tcMar>
              <w:top w:w="0" w:type="dxa"/>
              <w:bottom w:w="0" w:type="dxa"/>
            </w:tcMar>
            <w:vAlign w:val="center"/>
          </w:tcPr>
          <w:p w14:paraId="3E7E659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0CB378"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DB30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8C784"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6AD57D"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8D01A4" w14:textId="77777777" w:rsidR="00267472" w:rsidRDefault="00000000">
            <w:pPr>
              <w:keepNext/>
              <w:keepLines/>
              <w:spacing w:after="0" w:line="240" w:lineRule="auto"/>
              <w:jc w:val="center"/>
            </w:pPr>
            <w:r>
              <w:rPr>
                <w:b/>
                <w:sz w:val="18"/>
              </w:rPr>
              <w:t>Indeks (%)</w:t>
            </w:r>
          </w:p>
        </w:tc>
      </w:tr>
      <w:tr w:rsidR="00267472" w14:paraId="14E013F2" w14:textId="77777777">
        <w:trPr>
          <w:cantSplit/>
          <w:trHeight w:val="560"/>
        </w:trPr>
        <w:tc>
          <w:tcPr>
            <w:tcW w:w="700" w:type="dxa"/>
            <w:tcMar>
              <w:top w:w="0" w:type="dxa"/>
              <w:bottom w:w="0" w:type="dxa"/>
            </w:tcMar>
            <w:vAlign w:val="center"/>
          </w:tcPr>
          <w:p w14:paraId="0CDE0482" w14:textId="77777777" w:rsidR="00267472" w:rsidRDefault="00000000">
            <w:pPr>
              <w:keepNext/>
              <w:keepLines/>
              <w:spacing w:after="0" w:line="240" w:lineRule="auto"/>
            </w:pPr>
            <w:r>
              <w:rPr>
                <w:sz w:val="18"/>
              </w:rPr>
              <w:t>2343</w:t>
            </w:r>
          </w:p>
        </w:tc>
        <w:tc>
          <w:tcPr>
            <w:tcW w:w="3180" w:type="dxa"/>
            <w:tcMar>
              <w:top w:w="0" w:type="dxa"/>
              <w:bottom w:w="0" w:type="dxa"/>
            </w:tcMar>
            <w:vAlign w:val="center"/>
          </w:tcPr>
          <w:p w14:paraId="3C5FA9AC" w14:textId="77777777" w:rsidR="00267472"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3CFCF909" w14:textId="77777777" w:rsidR="00267472" w:rsidRDefault="00000000">
            <w:pPr>
              <w:keepNext/>
              <w:keepLines/>
              <w:spacing w:after="0" w:line="240" w:lineRule="auto"/>
            </w:pPr>
            <w:r>
              <w:rPr>
                <w:sz w:val="18"/>
              </w:rPr>
              <w:t>2343</w:t>
            </w:r>
          </w:p>
        </w:tc>
        <w:tc>
          <w:tcPr>
            <w:tcW w:w="1860" w:type="dxa"/>
            <w:tcMar>
              <w:top w:w="0" w:type="dxa"/>
              <w:bottom w:w="0" w:type="dxa"/>
            </w:tcMar>
            <w:vAlign w:val="center"/>
          </w:tcPr>
          <w:p w14:paraId="4FEAA808" w14:textId="77777777" w:rsidR="00267472" w:rsidRDefault="00000000">
            <w:pPr>
              <w:keepNext/>
              <w:keepLines/>
              <w:spacing w:after="0" w:line="240" w:lineRule="auto"/>
              <w:jc w:val="right"/>
            </w:pPr>
            <w:r>
              <w:rPr>
                <w:sz w:val="18"/>
              </w:rPr>
              <w:t>123,90</w:t>
            </w:r>
          </w:p>
        </w:tc>
        <w:tc>
          <w:tcPr>
            <w:tcW w:w="1860" w:type="dxa"/>
            <w:tcMar>
              <w:top w:w="0" w:type="dxa"/>
              <w:bottom w:w="0" w:type="dxa"/>
            </w:tcMar>
            <w:vAlign w:val="center"/>
          </w:tcPr>
          <w:p w14:paraId="783D2BF8" w14:textId="77777777" w:rsidR="00267472" w:rsidRDefault="00000000">
            <w:pPr>
              <w:keepNext/>
              <w:keepLines/>
              <w:spacing w:after="0" w:line="240" w:lineRule="auto"/>
              <w:jc w:val="right"/>
            </w:pPr>
            <w:r>
              <w:rPr>
                <w:sz w:val="18"/>
              </w:rPr>
              <w:t>1,66</w:t>
            </w:r>
          </w:p>
        </w:tc>
        <w:tc>
          <w:tcPr>
            <w:tcW w:w="700" w:type="dxa"/>
            <w:tcMar>
              <w:top w:w="0" w:type="dxa"/>
              <w:bottom w:w="0" w:type="dxa"/>
            </w:tcMar>
            <w:vAlign w:val="center"/>
          </w:tcPr>
          <w:p w14:paraId="5DCCCCF7" w14:textId="77777777" w:rsidR="00267472" w:rsidRDefault="00000000">
            <w:pPr>
              <w:keepNext/>
              <w:keepLines/>
              <w:spacing w:after="0" w:line="240" w:lineRule="auto"/>
              <w:jc w:val="right"/>
            </w:pPr>
            <w:r>
              <w:rPr>
                <w:sz w:val="18"/>
              </w:rPr>
              <w:t>1,3</w:t>
            </w:r>
          </w:p>
        </w:tc>
      </w:tr>
    </w:tbl>
    <w:p w14:paraId="7369FA2F" w14:textId="77777777" w:rsidR="00267472" w:rsidRDefault="00267472">
      <w:pPr>
        <w:spacing w:after="0"/>
      </w:pPr>
    </w:p>
    <w:p w14:paraId="43AFE405" w14:textId="77777777" w:rsidR="00267472" w:rsidRDefault="00000000">
      <w:r>
        <w:t>Uslijed zatvaranja računa s 30.12.25. podmirile su e obveze za bankovne usluge iz navedeno smanjenje obveza za financijske rashode.</w:t>
      </w:r>
    </w:p>
    <w:p w14:paraId="4DCB72E6" w14:textId="77777777" w:rsidR="00267472" w:rsidRDefault="00267472"/>
    <w:p w14:paraId="1103CEA7" w14:textId="77777777" w:rsidR="00267472" w:rsidRDefault="00000000">
      <w:pPr>
        <w:keepNext/>
        <w:spacing w:line="240" w:lineRule="auto"/>
        <w:jc w:val="center"/>
      </w:pPr>
      <w:r>
        <w:rPr>
          <w:sz w:val="28"/>
        </w:rPr>
        <w:t>Bilješka 124.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39BA122" w14:textId="77777777">
        <w:trPr>
          <w:cantSplit/>
        </w:trPr>
        <w:tc>
          <w:tcPr>
            <w:tcW w:w="700" w:type="dxa"/>
            <w:shd w:val="clear" w:color="auto" w:fill="E7F0F9"/>
            <w:tcMar>
              <w:top w:w="0" w:type="dxa"/>
              <w:bottom w:w="0" w:type="dxa"/>
            </w:tcMar>
            <w:vAlign w:val="center"/>
          </w:tcPr>
          <w:p w14:paraId="5A1BA220"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78E13"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8250B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5E2510"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C0A856"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06B6B2" w14:textId="77777777" w:rsidR="00267472" w:rsidRDefault="00000000">
            <w:pPr>
              <w:keepNext/>
              <w:keepLines/>
              <w:spacing w:after="0" w:line="240" w:lineRule="auto"/>
              <w:jc w:val="center"/>
            </w:pPr>
            <w:r>
              <w:rPr>
                <w:b/>
                <w:sz w:val="18"/>
              </w:rPr>
              <w:t>Indeks (%)</w:t>
            </w:r>
          </w:p>
        </w:tc>
      </w:tr>
      <w:tr w:rsidR="00267472" w14:paraId="05371574" w14:textId="77777777">
        <w:trPr>
          <w:cantSplit/>
          <w:trHeight w:val="560"/>
        </w:trPr>
        <w:tc>
          <w:tcPr>
            <w:tcW w:w="700" w:type="dxa"/>
            <w:tcMar>
              <w:top w:w="0" w:type="dxa"/>
              <w:bottom w:w="0" w:type="dxa"/>
            </w:tcMar>
            <w:vAlign w:val="center"/>
          </w:tcPr>
          <w:p w14:paraId="2481605B" w14:textId="77777777" w:rsidR="00267472" w:rsidRDefault="00000000">
            <w:pPr>
              <w:keepNext/>
              <w:keepLines/>
              <w:spacing w:after="0" w:line="240" w:lineRule="auto"/>
            </w:pPr>
            <w:r>
              <w:rPr>
                <w:sz w:val="18"/>
              </w:rPr>
              <w:t>91</w:t>
            </w:r>
          </w:p>
        </w:tc>
        <w:tc>
          <w:tcPr>
            <w:tcW w:w="3180" w:type="dxa"/>
            <w:tcMar>
              <w:top w:w="0" w:type="dxa"/>
              <w:bottom w:w="0" w:type="dxa"/>
            </w:tcMar>
            <w:vAlign w:val="center"/>
          </w:tcPr>
          <w:p w14:paraId="125A5615" w14:textId="77777777" w:rsidR="00267472"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2EA520FF" w14:textId="77777777" w:rsidR="00267472" w:rsidRDefault="00000000">
            <w:pPr>
              <w:keepNext/>
              <w:keepLines/>
              <w:spacing w:after="0" w:line="240" w:lineRule="auto"/>
            </w:pPr>
            <w:r>
              <w:rPr>
                <w:sz w:val="18"/>
              </w:rPr>
              <w:t>91</w:t>
            </w:r>
          </w:p>
        </w:tc>
        <w:tc>
          <w:tcPr>
            <w:tcW w:w="1860" w:type="dxa"/>
            <w:tcMar>
              <w:top w:w="0" w:type="dxa"/>
              <w:bottom w:w="0" w:type="dxa"/>
            </w:tcMar>
            <w:vAlign w:val="center"/>
          </w:tcPr>
          <w:p w14:paraId="0FEFA76A" w14:textId="77777777" w:rsidR="00267472" w:rsidRDefault="00000000">
            <w:pPr>
              <w:keepNext/>
              <w:keepLines/>
              <w:spacing w:after="0" w:line="240" w:lineRule="auto"/>
              <w:jc w:val="right"/>
            </w:pPr>
            <w:r>
              <w:rPr>
                <w:sz w:val="18"/>
              </w:rPr>
              <w:t>42.681,02</w:t>
            </w:r>
          </w:p>
        </w:tc>
        <w:tc>
          <w:tcPr>
            <w:tcW w:w="1860" w:type="dxa"/>
            <w:tcMar>
              <w:top w:w="0" w:type="dxa"/>
              <w:bottom w:w="0" w:type="dxa"/>
            </w:tcMar>
            <w:vAlign w:val="center"/>
          </w:tcPr>
          <w:p w14:paraId="77F639A3" w14:textId="77777777" w:rsidR="00267472" w:rsidRDefault="00000000">
            <w:pPr>
              <w:keepNext/>
              <w:keepLines/>
              <w:spacing w:after="0" w:line="240" w:lineRule="auto"/>
              <w:jc w:val="right"/>
            </w:pPr>
            <w:r>
              <w:rPr>
                <w:sz w:val="18"/>
              </w:rPr>
              <w:t>62.060,88</w:t>
            </w:r>
          </w:p>
        </w:tc>
        <w:tc>
          <w:tcPr>
            <w:tcW w:w="700" w:type="dxa"/>
            <w:tcMar>
              <w:top w:w="0" w:type="dxa"/>
              <w:bottom w:w="0" w:type="dxa"/>
            </w:tcMar>
            <w:vAlign w:val="center"/>
          </w:tcPr>
          <w:p w14:paraId="3C0E21E5" w14:textId="77777777" w:rsidR="00267472" w:rsidRDefault="00000000">
            <w:pPr>
              <w:keepNext/>
              <w:keepLines/>
              <w:spacing w:after="0" w:line="240" w:lineRule="auto"/>
              <w:jc w:val="right"/>
            </w:pPr>
            <w:r>
              <w:rPr>
                <w:sz w:val="18"/>
              </w:rPr>
              <w:t>145,4</w:t>
            </w:r>
          </w:p>
        </w:tc>
      </w:tr>
    </w:tbl>
    <w:p w14:paraId="2D3EACA7" w14:textId="77777777" w:rsidR="00267472" w:rsidRDefault="00267472">
      <w:pPr>
        <w:spacing w:after="0"/>
      </w:pPr>
    </w:p>
    <w:p w14:paraId="58724E45" w14:textId="77777777" w:rsidR="00267472" w:rsidRDefault="00000000">
      <w:r>
        <w:t>U ovom izvještajnom razdoblju izvršena je nabava opreme te je navedenim isto povećano te je index 145,4.</w:t>
      </w:r>
    </w:p>
    <w:p w14:paraId="34319179" w14:textId="77777777" w:rsidR="00267472" w:rsidRDefault="00267472"/>
    <w:p w14:paraId="6CA691B7" w14:textId="77777777" w:rsidR="00267472" w:rsidRDefault="00000000">
      <w:pPr>
        <w:keepNext/>
        <w:spacing w:line="240" w:lineRule="auto"/>
        <w:jc w:val="center"/>
      </w:pPr>
      <w:r>
        <w:rPr>
          <w:sz w:val="28"/>
        </w:rPr>
        <w:t>Bilješka 125.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C3C140C" w14:textId="77777777">
        <w:trPr>
          <w:cantSplit/>
        </w:trPr>
        <w:tc>
          <w:tcPr>
            <w:tcW w:w="700" w:type="dxa"/>
            <w:shd w:val="clear" w:color="auto" w:fill="E7F0F9"/>
            <w:tcMar>
              <w:top w:w="0" w:type="dxa"/>
              <w:bottom w:w="0" w:type="dxa"/>
            </w:tcMar>
            <w:vAlign w:val="center"/>
          </w:tcPr>
          <w:p w14:paraId="4D31139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A4AD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A728D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7E786"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D9EAD4"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12971D" w14:textId="77777777" w:rsidR="00267472" w:rsidRDefault="00000000">
            <w:pPr>
              <w:keepNext/>
              <w:keepLines/>
              <w:spacing w:after="0" w:line="240" w:lineRule="auto"/>
              <w:jc w:val="center"/>
            </w:pPr>
            <w:r>
              <w:rPr>
                <w:b/>
                <w:sz w:val="18"/>
              </w:rPr>
              <w:t>Indeks (%)</w:t>
            </w:r>
          </w:p>
        </w:tc>
      </w:tr>
      <w:tr w:rsidR="00267472" w14:paraId="1C04C31F" w14:textId="77777777">
        <w:trPr>
          <w:cantSplit/>
          <w:trHeight w:val="560"/>
        </w:trPr>
        <w:tc>
          <w:tcPr>
            <w:tcW w:w="700" w:type="dxa"/>
            <w:tcMar>
              <w:top w:w="0" w:type="dxa"/>
              <w:bottom w:w="0" w:type="dxa"/>
            </w:tcMar>
            <w:vAlign w:val="center"/>
          </w:tcPr>
          <w:p w14:paraId="77D9C209" w14:textId="77777777" w:rsidR="00267472" w:rsidRDefault="00000000">
            <w:pPr>
              <w:keepNext/>
              <w:keepLines/>
              <w:spacing w:after="0" w:line="240" w:lineRule="auto"/>
            </w:pPr>
            <w:r>
              <w:rPr>
                <w:sz w:val="18"/>
              </w:rPr>
              <w:t>911</w:t>
            </w:r>
          </w:p>
        </w:tc>
        <w:tc>
          <w:tcPr>
            <w:tcW w:w="3180" w:type="dxa"/>
            <w:tcMar>
              <w:top w:w="0" w:type="dxa"/>
              <w:bottom w:w="0" w:type="dxa"/>
            </w:tcMar>
            <w:vAlign w:val="center"/>
          </w:tcPr>
          <w:p w14:paraId="77F5BD84" w14:textId="77777777" w:rsidR="00267472" w:rsidRDefault="00000000">
            <w:pPr>
              <w:keepNext/>
              <w:keepLines/>
              <w:spacing w:after="0" w:line="240" w:lineRule="auto"/>
            </w:pPr>
            <w:r>
              <w:rPr>
                <w:sz w:val="18"/>
              </w:rPr>
              <w:t>Vlastiti izvori</w:t>
            </w:r>
          </w:p>
        </w:tc>
        <w:tc>
          <w:tcPr>
            <w:tcW w:w="700" w:type="dxa"/>
            <w:tcMar>
              <w:top w:w="0" w:type="dxa"/>
              <w:bottom w:w="0" w:type="dxa"/>
            </w:tcMar>
            <w:vAlign w:val="center"/>
          </w:tcPr>
          <w:p w14:paraId="297460AC" w14:textId="77777777" w:rsidR="00267472" w:rsidRDefault="00000000">
            <w:pPr>
              <w:keepNext/>
              <w:keepLines/>
              <w:spacing w:after="0" w:line="240" w:lineRule="auto"/>
            </w:pPr>
            <w:r>
              <w:rPr>
                <w:sz w:val="18"/>
              </w:rPr>
              <w:t>911</w:t>
            </w:r>
          </w:p>
        </w:tc>
        <w:tc>
          <w:tcPr>
            <w:tcW w:w="1860" w:type="dxa"/>
            <w:tcMar>
              <w:top w:w="0" w:type="dxa"/>
              <w:bottom w:w="0" w:type="dxa"/>
            </w:tcMar>
            <w:vAlign w:val="center"/>
          </w:tcPr>
          <w:p w14:paraId="70AD79BA" w14:textId="77777777" w:rsidR="00267472" w:rsidRDefault="00000000">
            <w:pPr>
              <w:keepNext/>
              <w:keepLines/>
              <w:spacing w:after="0" w:line="240" w:lineRule="auto"/>
              <w:jc w:val="right"/>
            </w:pPr>
            <w:r>
              <w:rPr>
                <w:sz w:val="18"/>
              </w:rPr>
              <w:t>42.681,02</w:t>
            </w:r>
          </w:p>
        </w:tc>
        <w:tc>
          <w:tcPr>
            <w:tcW w:w="1860" w:type="dxa"/>
            <w:tcMar>
              <w:top w:w="0" w:type="dxa"/>
              <w:bottom w:w="0" w:type="dxa"/>
            </w:tcMar>
            <w:vAlign w:val="center"/>
          </w:tcPr>
          <w:p w14:paraId="4A23CD34" w14:textId="77777777" w:rsidR="00267472" w:rsidRDefault="00000000">
            <w:pPr>
              <w:keepNext/>
              <w:keepLines/>
              <w:spacing w:after="0" w:line="240" w:lineRule="auto"/>
              <w:jc w:val="right"/>
            </w:pPr>
            <w:r>
              <w:rPr>
                <w:sz w:val="18"/>
              </w:rPr>
              <w:t>62.060,88</w:t>
            </w:r>
          </w:p>
        </w:tc>
        <w:tc>
          <w:tcPr>
            <w:tcW w:w="700" w:type="dxa"/>
            <w:tcMar>
              <w:top w:w="0" w:type="dxa"/>
              <w:bottom w:w="0" w:type="dxa"/>
            </w:tcMar>
            <w:vAlign w:val="center"/>
          </w:tcPr>
          <w:p w14:paraId="5A842ED0" w14:textId="77777777" w:rsidR="00267472" w:rsidRDefault="00000000">
            <w:pPr>
              <w:keepNext/>
              <w:keepLines/>
              <w:spacing w:after="0" w:line="240" w:lineRule="auto"/>
              <w:jc w:val="right"/>
            </w:pPr>
            <w:r>
              <w:rPr>
                <w:sz w:val="18"/>
              </w:rPr>
              <w:t>145,4</w:t>
            </w:r>
          </w:p>
        </w:tc>
      </w:tr>
    </w:tbl>
    <w:p w14:paraId="7DBE42C4" w14:textId="77777777" w:rsidR="00267472" w:rsidRDefault="00267472">
      <w:pPr>
        <w:spacing w:after="0"/>
      </w:pPr>
    </w:p>
    <w:p w14:paraId="0714567D" w14:textId="77777777" w:rsidR="00267472" w:rsidRDefault="00000000">
      <w:r>
        <w:t>U ovom izvještajnom razdoblju izvršena je nabava opreme te je navedenim isto povećano te je index 145,4.</w:t>
      </w:r>
    </w:p>
    <w:p w14:paraId="3246A17F" w14:textId="77777777" w:rsidR="00267472" w:rsidRDefault="00267472"/>
    <w:p w14:paraId="5AAE65CB" w14:textId="77777777" w:rsidR="00267472" w:rsidRDefault="00000000">
      <w:pPr>
        <w:keepNext/>
        <w:spacing w:line="240" w:lineRule="auto"/>
        <w:jc w:val="center"/>
      </w:pPr>
      <w:r>
        <w:rPr>
          <w:sz w:val="28"/>
        </w:rPr>
        <w:t>Bilješka 126.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2920E36" w14:textId="77777777">
        <w:trPr>
          <w:cantSplit/>
        </w:trPr>
        <w:tc>
          <w:tcPr>
            <w:tcW w:w="700" w:type="dxa"/>
            <w:shd w:val="clear" w:color="auto" w:fill="E7F0F9"/>
            <w:tcMar>
              <w:top w:w="0" w:type="dxa"/>
              <w:bottom w:w="0" w:type="dxa"/>
            </w:tcMar>
            <w:vAlign w:val="center"/>
          </w:tcPr>
          <w:p w14:paraId="6F8402B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9553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6E8F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2FD60"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CF42F1"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47D3B9" w14:textId="77777777" w:rsidR="00267472" w:rsidRDefault="00000000">
            <w:pPr>
              <w:keepNext/>
              <w:keepLines/>
              <w:spacing w:after="0" w:line="240" w:lineRule="auto"/>
              <w:jc w:val="center"/>
            </w:pPr>
            <w:r>
              <w:rPr>
                <w:b/>
                <w:sz w:val="18"/>
              </w:rPr>
              <w:t>Indeks (%)</w:t>
            </w:r>
          </w:p>
        </w:tc>
      </w:tr>
      <w:tr w:rsidR="00267472" w14:paraId="2B067C60" w14:textId="77777777">
        <w:trPr>
          <w:cantSplit/>
          <w:trHeight w:val="560"/>
        </w:trPr>
        <w:tc>
          <w:tcPr>
            <w:tcW w:w="700" w:type="dxa"/>
            <w:tcMar>
              <w:top w:w="0" w:type="dxa"/>
              <w:bottom w:w="0" w:type="dxa"/>
            </w:tcMar>
            <w:vAlign w:val="center"/>
          </w:tcPr>
          <w:p w14:paraId="48381BB0" w14:textId="77777777" w:rsidR="00267472" w:rsidRDefault="00000000">
            <w:pPr>
              <w:keepNext/>
              <w:keepLines/>
              <w:spacing w:after="0" w:line="240" w:lineRule="auto"/>
            </w:pPr>
            <w:r>
              <w:rPr>
                <w:sz w:val="18"/>
              </w:rPr>
              <w:t>922</w:t>
            </w:r>
          </w:p>
        </w:tc>
        <w:tc>
          <w:tcPr>
            <w:tcW w:w="3180" w:type="dxa"/>
            <w:tcMar>
              <w:top w:w="0" w:type="dxa"/>
              <w:bottom w:w="0" w:type="dxa"/>
            </w:tcMar>
            <w:vAlign w:val="center"/>
          </w:tcPr>
          <w:p w14:paraId="2B8B0242" w14:textId="77777777" w:rsidR="0026747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EE27738" w14:textId="77777777" w:rsidR="00267472" w:rsidRDefault="00000000">
            <w:pPr>
              <w:keepNext/>
              <w:keepLines/>
              <w:spacing w:after="0" w:line="240" w:lineRule="auto"/>
            </w:pPr>
            <w:r>
              <w:rPr>
                <w:sz w:val="18"/>
              </w:rPr>
              <w:t>922</w:t>
            </w:r>
          </w:p>
        </w:tc>
        <w:tc>
          <w:tcPr>
            <w:tcW w:w="1860" w:type="dxa"/>
            <w:tcMar>
              <w:top w:w="0" w:type="dxa"/>
              <w:bottom w:w="0" w:type="dxa"/>
            </w:tcMar>
            <w:vAlign w:val="center"/>
          </w:tcPr>
          <w:p w14:paraId="21045FA2" w14:textId="77777777" w:rsidR="00267472" w:rsidRDefault="00000000">
            <w:pPr>
              <w:keepNext/>
              <w:keepLines/>
              <w:spacing w:after="0" w:line="240" w:lineRule="auto"/>
              <w:jc w:val="right"/>
            </w:pPr>
            <w:r>
              <w:rPr>
                <w:sz w:val="18"/>
              </w:rPr>
              <w:t>47.219,37</w:t>
            </w:r>
          </w:p>
        </w:tc>
        <w:tc>
          <w:tcPr>
            <w:tcW w:w="1860" w:type="dxa"/>
            <w:tcMar>
              <w:top w:w="0" w:type="dxa"/>
              <w:bottom w:w="0" w:type="dxa"/>
            </w:tcMar>
            <w:vAlign w:val="center"/>
          </w:tcPr>
          <w:p w14:paraId="3FD59DD9" w14:textId="77777777" w:rsidR="00267472" w:rsidRDefault="00000000">
            <w:pPr>
              <w:keepNext/>
              <w:keepLines/>
              <w:spacing w:after="0" w:line="240" w:lineRule="auto"/>
              <w:jc w:val="right"/>
            </w:pPr>
            <w:r>
              <w:rPr>
                <w:sz w:val="18"/>
              </w:rPr>
              <w:t>-24.253,41</w:t>
            </w:r>
          </w:p>
        </w:tc>
        <w:tc>
          <w:tcPr>
            <w:tcW w:w="700" w:type="dxa"/>
            <w:tcMar>
              <w:top w:w="0" w:type="dxa"/>
              <w:bottom w:w="0" w:type="dxa"/>
            </w:tcMar>
            <w:vAlign w:val="center"/>
          </w:tcPr>
          <w:p w14:paraId="01155910" w14:textId="77777777" w:rsidR="00267472" w:rsidRDefault="00000000">
            <w:pPr>
              <w:keepNext/>
              <w:keepLines/>
              <w:spacing w:after="0" w:line="240" w:lineRule="auto"/>
              <w:jc w:val="right"/>
            </w:pPr>
            <w:r>
              <w:rPr>
                <w:sz w:val="18"/>
              </w:rPr>
              <w:t>-51,4</w:t>
            </w:r>
          </w:p>
        </w:tc>
      </w:tr>
    </w:tbl>
    <w:p w14:paraId="32DE463E" w14:textId="77777777" w:rsidR="00267472" w:rsidRDefault="00267472">
      <w:pPr>
        <w:spacing w:after="0"/>
      </w:pPr>
    </w:p>
    <w:p w14:paraId="143995ED" w14:textId="77777777" w:rsidR="00267472" w:rsidRDefault="00000000">
      <w:r>
        <w:t>U ovom izvještajnom razdoblju ostvaren manjak u iznosu od 24.253,41 eura u odnosu na isto izvještajno razdoblje prethodne godine. U ovom izvještajnom razdoblju plaće za mjesec prosinac terete rashode prosinca i ne knjiže se više na kontinuirane troškove budućih razdoblja.</w:t>
      </w:r>
    </w:p>
    <w:p w14:paraId="00395551" w14:textId="77777777" w:rsidR="00267472" w:rsidRDefault="00267472"/>
    <w:p w14:paraId="328AC6B3" w14:textId="77777777" w:rsidR="00267472" w:rsidRDefault="00000000">
      <w:pPr>
        <w:keepNext/>
        <w:spacing w:line="240" w:lineRule="auto"/>
        <w:jc w:val="center"/>
      </w:pPr>
      <w:r>
        <w:rPr>
          <w:sz w:val="28"/>
        </w:rPr>
        <w:lastRenderedPageBreak/>
        <w:t>Bilješka 127.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4357A9A" w14:textId="77777777">
        <w:trPr>
          <w:cantSplit/>
        </w:trPr>
        <w:tc>
          <w:tcPr>
            <w:tcW w:w="700" w:type="dxa"/>
            <w:shd w:val="clear" w:color="auto" w:fill="E7F0F9"/>
            <w:tcMar>
              <w:top w:w="0" w:type="dxa"/>
              <w:bottom w:w="0" w:type="dxa"/>
            </w:tcMar>
            <w:vAlign w:val="center"/>
          </w:tcPr>
          <w:p w14:paraId="10F5A10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03C0A"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C125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D7F5A3"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F72EE2"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CE3E37" w14:textId="77777777" w:rsidR="00267472" w:rsidRDefault="00000000">
            <w:pPr>
              <w:keepNext/>
              <w:keepLines/>
              <w:spacing w:after="0" w:line="240" w:lineRule="auto"/>
              <w:jc w:val="center"/>
            </w:pPr>
            <w:r>
              <w:rPr>
                <w:b/>
                <w:sz w:val="18"/>
              </w:rPr>
              <w:t>Indeks (%)</w:t>
            </w:r>
          </w:p>
        </w:tc>
      </w:tr>
      <w:tr w:rsidR="00267472" w14:paraId="09AD36D5" w14:textId="77777777">
        <w:trPr>
          <w:cantSplit/>
          <w:trHeight w:val="560"/>
        </w:trPr>
        <w:tc>
          <w:tcPr>
            <w:tcW w:w="700" w:type="dxa"/>
            <w:tcMar>
              <w:top w:w="0" w:type="dxa"/>
              <w:bottom w:w="0" w:type="dxa"/>
            </w:tcMar>
            <w:vAlign w:val="center"/>
          </w:tcPr>
          <w:p w14:paraId="42AD5B3F" w14:textId="77777777" w:rsidR="00267472" w:rsidRDefault="00000000">
            <w:pPr>
              <w:keepNext/>
              <w:keepLines/>
              <w:spacing w:after="0" w:line="240" w:lineRule="auto"/>
            </w:pPr>
            <w:r>
              <w:rPr>
                <w:sz w:val="18"/>
              </w:rPr>
              <w:t>9221</w:t>
            </w:r>
          </w:p>
        </w:tc>
        <w:tc>
          <w:tcPr>
            <w:tcW w:w="3180" w:type="dxa"/>
            <w:tcMar>
              <w:top w:w="0" w:type="dxa"/>
              <w:bottom w:w="0" w:type="dxa"/>
            </w:tcMar>
            <w:vAlign w:val="center"/>
          </w:tcPr>
          <w:p w14:paraId="0F925456" w14:textId="77777777" w:rsidR="00267472" w:rsidRDefault="00000000">
            <w:pPr>
              <w:keepNext/>
              <w:keepLines/>
              <w:spacing w:after="0" w:line="240" w:lineRule="auto"/>
            </w:pPr>
            <w:r>
              <w:rPr>
                <w:sz w:val="18"/>
              </w:rPr>
              <w:t>Višak prihoda i primitaka (šifre 92211 do 92213)</w:t>
            </w:r>
          </w:p>
        </w:tc>
        <w:tc>
          <w:tcPr>
            <w:tcW w:w="700" w:type="dxa"/>
            <w:tcMar>
              <w:top w:w="0" w:type="dxa"/>
              <w:bottom w:w="0" w:type="dxa"/>
            </w:tcMar>
            <w:vAlign w:val="center"/>
          </w:tcPr>
          <w:p w14:paraId="7BBA0F8D" w14:textId="77777777" w:rsidR="00267472" w:rsidRDefault="00000000">
            <w:pPr>
              <w:keepNext/>
              <w:keepLines/>
              <w:spacing w:after="0" w:line="240" w:lineRule="auto"/>
            </w:pPr>
            <w:r>
              <w:rPr>
                <w:sz w:val="18"/>
              </w:rPr>
              <w:t>9221</w:t>
            </w:r>
          </w:p>
        </w:tc>
        <w:tc>
          <w:tcPr>
            <w:tcW w:w="1860" w:type="dxa"/>
            <w:tcMar>
              <w:top w:w="0" w:type="dxa"/>
              <w:bottom w:w="0" w:type="dxa"/>
            </w:tcMar>
            <w:vAlign w:val="center"/>
          </w:tcPr>
          <w:p w14:paraId="2BF389C9" w14:textId="77777777" w:rsidR="00267472" w:rsidRDefault="00000000">
            <w:pPr>
              <w:keepNext/>
              <w:keepLines/>
              <w:spacing w:after="0" w:line="240" w:lineRule="auto"/>
              <w:jc w:val="right"/>
            </w:pPr>
            <w:r>
              <w:rPr>
                <w:sz w:val="18"/>
              </w:rPr>
              <w:t>47.219,37</w:t>
            </w:r>
          </w:p>
        </w:tc>
        <w:tc>
          <w:tcPr>
            <w:tcW w:w="1860" w:type="dxa"/>
            <w:tcMar>
              <w:top w:w="0" w:type="dxa"/>
              <w:bottom w:w="0" w:type="dxa"/>
            </w:tcMar>
            <w:vAlign w:val="center"/>
          </w:tcPr>
          <w:p w14:paraId="38F9BDB6"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5FEFB2DA" w14:textId="77777777" w:rsidR="00267472" w:rsidRDefault="00000000">
            <w:pPr>
              <w:keepNext/>
              <w:keepLines/>
              <w:spacing w:after="0" w:line="240" w:lineRule="auto"/>
              <w:jc w:val="right"/>
            </w:pPr>
            <w:r>
              <w:rPr>
                <w:sz w:val="18"/>
              </w:rPr>
              <w:t>0</w:t>
            </w:r>
          </w:p>
        </w:tc>
      </w:tr>
    </w:tbl>
    <w:p w14:paraId="551D307E" w14:textId="77777777" w:rsidR="00267472" w:rsidRDefault="00267472">
      <w:pPr>
        <w:spacing w:after="0"/>
      </w:pPr>
    </w:p>
    <w:p w14:paraId="5BDA2491" w14:textId="77777777" w:rsidR="00267472" w:rsidRDefault="00000000">
      <w:r>
        <w:t>U ovom izvještajnom razdoblju  preneseni višak prihoda koristio se za redovno poslovanje vrtića te nabavu opreme i sitnog inventara za planirani izdvojeni objekt i utrošen u cijelosti.</w:t>
      </w:r>
    </w:p>
    <w:p w14:paraId="5AB9C3DD" w14:textId="77777777" w:rsidR="00267472" w:rsidRDefault="00267472"/>
    <w:p w14:paraId="239BD26C" w14:textId="77777777" w:rsidR="00267472" w:rsidRDefault="00000000">
      <w:pPr>
        <w:keepNext/>
        <w:spacing w:line="240" w:lineRule="auto"/>
        <w:jc w:val="center"/>
      </w:pPr>
      <w:r>
        <w:rPr>
          <w:sz w:val="28"/>
        </w:rPr>
        <w:t>Bilješka 128.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15A8363" w14:textId="77777777">
        <w:trPr>
          <w:cantSplit/>
        </w:trPr>
        <w:tc>
          <w:tcPr>
            <w:tcW w:w="700" w:type="dxa"/>
            <w:shd w:val="clear" w:color="auto" w:fill="E7F0F9"/>
            <w:tcMar>
              <w:top w:w="0" w:type="dxa"/>
              <w:bottom w:w="0" w:type="dxa"/>
            </w:tcMar>
            <w:vAlign w:val="center"/>
          </w:tcPr>
          <w:p w14:paraId="2BE44A9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0F002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7102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834C0E"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09B584"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854952" w14:textId="77777777" w:rsidR="00267472" w:rsidRDefault="00000000">
            <w:pPr>
              <w:keepNext/>
              <w:keepLines/>
              <w:spacing w:after="0" w:line="240" w:lineRule="auto"/>
              <w:jc w:val="center"/>
            </w:pPr>
            <w:r>
              <w:rPr>
                <w:b/>
                <w:sz w:val="18"/>
              </w:rPr>
              <w:t>Indeks (%)</w:t>
            </w:r>
          </w:p>
        </w:tc>
      </w:tr>
      <w:tr w:rsidR="00267472" w14:paraId="56657D54" w14:textId="77777777">
        <w:trPr>
          <w:cantSplit/>
          <w:trHeight w:val="560"/>
        </w:trPr>
        <w:tc>
          <w:tcPr>
            <w:tcW w:w="700" w:type="dxa"/>
            <w:tcMar>
              <w:top w:w="0" w:type="dxa"/>
              <w:bottom w:w="0" w:type="dxa"/>
            </w:tcMar>
            <w:vAlign w:val="center"/>
          </w:tcPr>
          <w:p w14:paraId="386F5A70" w14:textId="77777777" w:rsidR="00267472" w:rsidRDefault="00000000">
            <w:pPr>
              <w:keepNext/>
              <w:keepLines/>
              <w:spacing w:after="0" w:line="240" w:lineRule="auto"/>
            </w:pPr>
            <w:r>
              <w:rPr>
                <w:sz w:val="18"/>
              </w:rPr>
              <w:t>92211</w:t>
            </w:r>
          </w:p>
        </w:tc>
        <w:tc>
          <w:tcPr>
            <w:tcW w:w="3180" w:type="dxa"/>
            <w:tcMar>
              <w:top w:w="0" w:type="dxa"/>
              <w:bottom w:w="0" w:type="dxa"/>
            </w:tcMar>
            <w:vAlign w:val="center"/>
          </w:tcPr>
          <w:p w14:paraId="22ED483E" w14:textId="77777777" w:rsidR="00267472" w:rsidRDefault="00000000">
            <w:pPr>
              <w:keepNext/>
              <w:keepLines/>
              <w:spacing w:after="0" w:line="240" w:lineRule="auto"/>
            </w:pPr>
            <w:r>
              <w:rPr>
                <w:sz w:val="18"/>
              </w:rPr>
              <w:t>Višak prihoda poslovanja</w:t>
            </w:r>
          </w:p>
        </w:tc>
        <w:tc>
          <w:tcPr>
            <w:tcW w:w="700" w:type="dxa"/>
            <w:tcMar>
              <w:top w:w="0" w:type="dxa"/>
              <w:bottom w:w="0" w:type="dxa"/>
            </w:tcMar>
            <w:vAlign w:val="center"/>
          </w:tcPr>
          <w:p w14:paraId="03F925EE" w14:textId="77777777" w:rsidR="00267472" w:rsidRDefault="00000000">
            <w:pPr>
              <w:keepNext/>
              <w:keepLines/>
              <w:spacing w:after="0" w:line="240" w:lineRule="auto"/>
            </w:pPr>
            <w:r>
              <w:rPr>
                <w:sz w:val="18"/>
              </w:rPr>
              <w:t>92211</w:t>
            </w:r>
          </w:p>
        </w:tc>
        <w:tc>
          <w:tcPr>
            <w:tcW w:w="1860" w:type="dxa"/>
            <w:tcMar>
              <w:top w:w="0" w:type="dxa"/>
              <w:bottom w:w="0" w:type="dxa"/>
            </w:tcMar>
            <w:vAlign w:val="center"/>
          </w:tcPr>
          <w:p w14:paraId="0830BFCE" w14:textId="77777777" w:rsidR="00267472" w:rsidRDefault="00000000">
            <w:pPr>
              <w:keepNext/>
              <w:keepLines/>
              <w:spacing w:after="0" w:line="240" w:lineRule="auto"/>
              <w:jc w:val="right"/>
            </w:pPr>
            <w:r>
              <w:rPr>
                <w:sz w:val="18"/>
              </w:rPr>
              <w:t>47.219,37</w:t>
            </w:r>
          </w:p>
        </w:tc>
        <w:tc>
          <w:tcPr>
            <w:tcW w:w="1860" w:type="dxa"/>
            <w:tcMar>
              <w:top w:w="0" w:type="dxa"/>
              <w:bottom w:w="0" w:type="dxa"/>
            </w:tcMar>
            <w:vAlign w:val="center"/>
          </w:tcPr>
          <w:p w14:paraId="513AF8FC"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5E6EA965" w14:textId="77777777" w:rsidR="00267472" w:rsidRDefault="00000000">
            <w:pPr>
              <w:keepNext/>
              <w:keepLines/>
              <w:spacing w:after="0" w:line="240" w:lineRule="auto"/>
              <w:jc w:val="right"/>
            </w:pPr>
            <w:r>
              <w:rPr>
                <w:sz w:val="18"/>
              </w:rPr>
              <w:t>0</w:t>
            </w:r>
          </w:p>
        </w:tc>
      </w:tr>
    </w:tbl>
    <w:p w14:paraId="0E85E01A" w14:textId="77777777" w:rsidR="00267472" w:rsidRDefault="00267472">
      <w:pPr>
        <w:spacing w:after="0"/>
      </w:pPr>
    </w:p>
    <w:p w14:paraId="40F2FE17" w14:textId="3DC325C7" w:rsidR="00267472" w:rsidRDefault="00000000">
      <w:r>
        <w:t>U ovom izvještajnom razdoblju  preneseni višak prihoda koristio se za redovno poslovanje vrtića te nabavu opreme i sitnog inventara za planirani izdvojeni objekt i utrošen u cijelosti.</w:t>
      </w:r>
    </w:p>
    <w:p w14:paraId="450A9E7C" w14:textId="77777777" w:rsidR="00267472" w:rsidRDefault="00267472"/>
    <w:p w14:paraId="436EC4A0" w14:textId="77777777" w:rsidR="00267472" w:rsidRDefault="00000000">
      <w:pPr>
        <w:keepNext/>
        <w:spacing w:line="240" w:lineRule="auto"/>
        <w:jc w:val="center"/>
      </w:pPr>
      <w:r>
        <w:rPr>
          <w:sz w:val="28"/>
        </w:rPr>
        <w:t>Bilješka 129.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1F2FC96" w14:textId="77777777">
        <w:trPr>
          <w:cantSplit/>
        </w:trPr>
        <w:tc>
          <w:tcPr>
            <w:tcW w:w="700" w:type="dxa"/>
            <w:shd w:val="clear" w:color="auto" w:fill="E7F0F9"/>
            <w:tcMar>
              <w:top w:w="0" w:type="dxa"/>
              <w:bottom w:w="0" w:type="dxa"/>
            </w:tcMar>
            <w:vAlign w:val="center"/>
          </w:tcPr>
          <w:p w14:paraId="0B7A1634"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B287D4"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11C009"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0E1F2"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E90876"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F660F8" w14:textId="77777777" w:rsidR="00267472" w:rsidRDefault="00000000">
            <w:pPr>
              <w:keepNext/>
              <w:keepLines/>
              <w:spacing w:after="0" w:line="240" w:lineRule="auto"/>
              <w:jc w:val="center"/>
            </w:pPr>
            <w:r>
              <w:rPr>
                <w:b/>
                <w:sz w:val="18"/>
              </w:rPr>
              <w:t>Indeks (%)</w:t>
            </w:r>
          </w:p>
        </w:tc>
      </w:tr>
      <w:tr w:rsidR="00267472" w14:paraId="6CD8DCDC" w14:textId="77777777">
        <w:trPr>
          <w:cantSplit/>
          <w:trHeight w:val="560"/>
        </w:trPr>
        <w:tc>
          <w:tcPr>
            <w:tcW w:w="700" w:type="dxa"/>
            <w:tcMar>
              <w:top w:w="0" w:type="dxa"/>
              <w:bottom w:w="0" w:type="dxa"/>
            </w:tcMar>
            <w:vAlign w:val="center"/>
          </w:tcPr>
          <w:p w14:paraId="21D0CEF3" w14:textId="77777777" w:rsidR="00267472" w:rsidRDefault="00000000">
            <w:pPr>
              <w:keepNext/>
              <w:keepLines/>
              <w:spacing w:after="0" w:line="240" w:lineRule="auto"/>
            </w:pPr>
            <w:r>
              <w:rPr>
                <w:sz w:val="18"/>
              </w:rPr>
              <w:t>9222</w:t>
            </w:r>
          </w:p>
        </w:tc>
        <w:tc>
          <w:tcPr>
            <w:tcW w:w="3180" w:type="dxa"/>
            <w:tcMar>
              <w:top w:w="0" w:type="dxa"/>
              <w:bottom w:w="0" w:type="dxa"/>
            </w:tcMar>
            <w:vAlign w:val="center"/>
          </w:tcPr>
          <w:p w14:paraId="62A00C8D" w14:textId="77777777" w:rsidR="00267472"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310E79FB" w14:textId="77777777" w:rsidR="00267472" w:rsidRDefault="00000000">
            <w:pPr>
              <w:keepNext/>
              <w:keepLines/>
              <w:spacing w:after="0" w:line="240" w:lineRule="auto"/>
            </w:pPr>
            <w:r>
              <w:rPr>
                <w:sz w:val="18"/>
              </w:rPr>
              <w:t>9222</w:t>
            </w:r>
          </w:p>
        </w:tc>
        <w:tc>
          <w:tcPr>
            <w:tcW w:w="1860" w:type="dxa"/>
            <w:tcMar>
              <w:top w:w="0" w:type="dxa"/>
              <w:bottom w:w="0" w:type="dxa"/>
            </w:tcMar>
            <w:vAlign w:val="center"/>
          </w:tcPr>
          <w:p w14:paraId="136A5639"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717A797C" w14:textId="77777777" w:rsidR="00267472" w:rsidRDefault="00000000">
            <w:pPr>
              <w:keepNext/>
              <w:keepLines/>
              <w:spacing w:after="0" w:line="240" w:lineRule="auto"/>
              <w:jc w:val="right"/>
            </w:pPr>
            <w:r>
              <w:rPr>
                <w:sz w:val="18"/>
              </w:rPr>
              <w:t>24.253,41</w:t>
            </w:r>
          </w:p>
        </w:tc>
        <w:tc>
          <w:tcPr>
            <w:tcW w:w="700" w:type="dxa"/>
            <w:tcMar>
              <w:top w:w="0" w:type="dxa"/>
              <w:bottom w:w="0" w:type="dxa"/>
            </w:tcMar>
            <w:vAlign w:val="center"/>
          </w:tcPr>
          <w:p w14:paraId="02936D68" w14:textId="77777777" w:rsidR="00267472" w:rsidRDefault="00000000">
            <w:pPr>
              <w:keepNext/>
              <w:keepLines/>
              <w:spacing w:after="0" w:line="240" w:lineRule="auto"/>
              <w:jc w:val="right"/>
            </w:pPr>
            <w:r>
              <w:rPr>
                <w:sz w:val="18"/>
              </w:rPr>
              <w:t>-</w:t>
            </w:r>
          </w:p>
        </w:tc>
      </w:tr>
    </w:tbl>
    <w:p w14:paraId="569DD8F6" w14:textId="77777777" w:rsidR="00267472" w:rsidRDefault="00267472">
      <w:pPr>
        <w:spacing w:after="0"/>
      </w:pPr>
    </w:p>
    <w:p w14:paraId="00993BA6" w14:textId="42AFDCD7" w:rsidR="00267472" w:rsidRDefault="00000000">
      <w:r>
        <w:t>U ovom izvještajnom razdoblju ostvaren manja u iznosu od 24.253,41 eura u odnosu na isto izvještajno razdoblje prethodne godine. U ovom izvještajnom razdoblju plaće za mj</w:t>
      </w:r>
      <w:r w:rsidR="00DB67E2">
        <w:t>e</w:t>
      </w:r>
      <w:r>
        <w:t>s</w:t>
      </w:r>
      <w:r w:rsidR="00DB67E2">
        <w:t>e</w:t>
      </w:r>
      <w:r>
        <w:t>c prosinac terete rashode prosinca i ne knjiže se više na kontinuirane troškove budućih razdoblja.</w:t>
      </w:r>
    </w:p>
    <w:p w14:paraId="11920076" w14:textId="77777777" w:rsidR="00267472" w:rsidRDefault="00267472"/>
    <w:p w14:paraId="29286857" w14:textId="77777777" w:rsidR="00267472" w:rsidRDefault="00000000">
      <w:pPr>
        <w:keepNext/>
        <w:spacing w:line="240" w:lineRule="auto"/>
        <w:jc w:val="center"/>
      </w:pPr>
      <w:r>
        <w:rPr>
          <w:sz w:val="28"/>
        </w:rPr>
        <w:t>Bilješka 130.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672181E" w14:textId="77777777">
        <w:trPr>
          <w:cantSplit/>
        </w:trPr>
        <w:tc>
          <w:tcPr>
            <w:tcW w:w="700" w:type="dxa"/>
            <w:shd w:val="clear" w:color="auto" w:fill="E7F0F9"/>
            <w:tcMar>
              <w:top w:w="0" w:type="dxa"/>
              <w:bottom w:w="0" w:type="dxa"/>
            </w:tcMar>
            <w:vAlign w:val="center"/>
          </w:tcPr>
          <w:p w14:paraId="0E379CC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870F5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575C3"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63652F"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2DAC21"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314D60" w14:textId="77777777" w:rsidR="00267472" w:rsidRDefault="00000000">
            <w:pPr>
              <w:keepNext/>
              <w:keepLines/>
              <w:spacing w:after="0" w:line="240" w:lineRule="auto"/>
              <w:jc w:val="center"/>
            </w:pPr>
            <w:r>
              <w:rPr>
                <w:b/>
                <w:sz w:val="18"/>
              </w:rPr>
              <w:t>Indeks (%)</w:t>
            </w:r>
          </w:p>
        </w:tc>
      </w:tr>
      <w:tr w:rsidR="00267472" w14:paraId="69323DCA" w14:textId="77777777">
        <w:trPr>
          <w:cantSplit/>
          <w:trHeight w:val="560"/>
        </w:trPr>
        <w:tc>
          <w:tcPr>
            <w:tcW w:w="700" w:type="dxa"/>
            <w:tcMar>
              <w:top w:w="0" w:type="dxa"/>
              <w:bottom w:w="0" w:type="dxa"/>
            </w:tcMar>
            <w:vAlign w:val="center"/>
          </w:tcPr>
          <w:p w14:paraId="5214123C" w14:textId="77777777" w:rsidR="00267472" w:rsidRDefault="00000000">
            <w:pPr>
              <w:keepNext/>
              <w:keepLines/>
              <w:spacing w:after="0" w:line="240" w:lineRule="auto"/>
            </w:pPr>
            <w:r>
              <w:rPr>
                <w:sz w:val="18"/>
              </w:rPr>
              <w:t>92221</w:t>
            </w:r>
          </w:p>
        </w:tc>
        <w:tc>
          <w:tcPr>
            <w:tcW w:w="3180" w:type="dxa"/>
            <w:tcMar>
              <w:top w:w="0" w:type="dxa"/>
              <w:bottom w:w="0" w:type="dxa"/>
            </w:tcMar>
            <w:vAlign w:val="center"/>
          </w:tcPr>
          <w:p w14:paraId="670C71BE" w14:textId="77777777" w:rsidR="00267472" w:rsidRDefault="00000000">
            <w:pPr>
              <w:keepNext/>
              <w:keepLines/>
              <w:spacing w:after="0" w:line="240" w:lineRule="auto"/>
            </w:pPr>
            <w:r>
              <w:rPr>
                <w:sz w:val="18"/>
              </w:rPr>
              <w:t>Manjak prihoda poslovanja</w:t>
            </w:r>
          </w:p>
        </w:tc>
        <w:tc>
          <w:tcPr>
            <w:tcW w:w="700" w:type="dxa"/>
            <w:tcMar>
              <w:top w:w="0" w:type="dxa"/>
              <w:bottom w:w="0" w:type="dxa"/>
            </w:tcMar>
            <w:vAlign w:val="center"/>
          </w:tcPr>
          <w:p w14:paraId="63748014" w14:textId="77777777" w:rsidR="00267472" w:rsidRDefault="00000000">
            <w:pPr>
              <w:keepNext/>
              <w:keepLines/>
              <w:spacing w:after="0" w:line="240" w:lineRule="auto"/>
            </w:pPr>
            <w:r>
              <w:rPr>
                <w:sz w:val="18"/>
              </w:rPr>
              <w:t>92221</w:t>
            </w:r>
          </w:p>
        </w:tc>
        <w:tc>
          <w:tcPr>
            <w:tcW w:w="1860" w:type="dxa"/>
            <w:tcMar>
              <w:top w:w="0" w:type="dxa"/>
              <w:bottom w:w="0" w:type="dxa"/>
            </w:tcMar>
            <w:vAlign w:val="center"/>
          </w:tcPr>
          <w:p w14:paraId="07627B5A"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6822D760" w14:textId="77777777" w:rsidR="00267472" w:rsidRDefault="00000000">
            <w:pPr>
              <w:keepNext/>
              <w:keepLines/>
              <w:spacing w:after="0" w:line="240" w:lineRule="auto"/>
              <w:jc w:val="right"/>
            </w:pPr>
            <w:r>
              <w:rPr>
                <w:sz w:val="18"/>
              </w:rPr>
              <w:t>24.253,41</w:t>
            </w:r>
          </w:p>
        </w:tc>
        <w:tc>
          <w:tcPr>
            <w:tcW w:w="700" w:type="dxa"/>
            <w:tcMar>
              <w:top w:w="0" w:type="dxa"/>
              <w:bottom w:w="0" w:type="dxa"/>
            </w:tcMar>
            <w:vAlign w:val="center"/>
          </w:tcPr>
          <w:p w14:paraId="1BAD7A1C" w14:textId="77777777" w:rsidR="00267472" w:rsidRDefault="00000000">
            <w:pPr>
              <w:keepNext/>
              <w:keepLines/>
              <w:spacing w:after="0" w:line="240" w:lineRule="auto"/>
              <w:jc w:val="right"/>
            </w:pPr>
            <w:r>
              <w:rPr>
                <w:sz w:val="18"/>
              </w:rPr>
              <w:t>-</w:t>
            </w:r>
          </w:p>
        </w:tc>
      </w:tr>
    </w:tbl>
    <w:p w14:paraId="4779625F" w14:textId="77777777" w:rsidR="00267472" w:rsidRDefault="00267472">
      <w:pPr>
        <w:spacing w:after="0"/>
      </w:pPr>
    </w:p>
    <w:p w14:paraId="16BFB73F" w14:textId="3B187C4D" w:rsidR="00267472" w:rsidRDefault="00000000">
      <w:r>
        <w:t>U ovom izvještajnom razdoblju ostvaren manja u iznosu od 24.253,41 eura u odnosu na isto izvještajno razdoblje prethodn</w:t>
      </w:r>
      <w:r w:rsidR="00166791">
        <w:t>e</w:t>
      </w:r>
      <w:r>
        <w:t xml:space="preserve"> godine. U ovom izvještajnom razdoblju plaće za mj</w:t>
      </w:r>
      <w:r w:rsidR="00166791">
        <w:t>e</w:t>
      </w:r>
      <w:r>
        <w:t>sec prosinac terete rashode prosinca i ne knjiže se više na kontinuirane troškove budućih razdoblja.</w:t>
      </w:r>
    </w:p>
    <w:p w14:paraId="53E5B278" w14:textId="77777777" w:rsidR="00267472" w:rsidRDefault="00267472"/>
    <w:p w14:paraId="2DFC837B" w14:textId="77777777" w:rsidR="00267472" w:rsidRDefault="00000000">
      <w:pPr>
        <w:keepNext/>
        <w:spacing w:line="240" w:lineRule="auto"/>
        <w:jc w:val="center"/>
      </w:pPr>
      <w:r>
        <w:rPr>
          <w:sz w:val="28"/>
        </w:rPr>
        <w:t>Bilješka 131.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D0EC640" w14:textId="77777777">
        <w:trPr>
          <w:cantSplit/>
        </w:trPr>
        <w:tc>
          <w:tcPr>
            <w:tcW w:w="700" w:type="dxa"/>
            <w:shd w:val="clear" w:color="auto" w:fill="E7F0F9"/>
            <w:tcMar>
              <w:top w:w="0" w:type="dxa"/>
              <w:bottom w:w="0" w:type="dxa"/>
            </w:tcMar>
            <w:vAlign w:val="center"/>
          </w:tcPr>
          <w:p w14:paraId="4B4CD00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D4E41F"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05BB7"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B6F3F"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B78FC9"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14124B" w14:textId="77777777" w:rsidR="00267472" w:rsidRDefault="00000000">
            <w:pPr>
              <w:keepNext/>
              <w:keepLines/>
              <w:spacing w:after="0" w:line="240" w:lineRule="auto"/>
              <w:jc w:val="center"/>
            </w:pPr>
            <w:r>
              <w:rPr>
                <w:b/>
                <w:sz w:val="18"/>
              </w:rPr>
              <w:t>Indeks (%)</w:t>
            </w:r>
          </w:p>
        </w:tc>
      </w:tr>
      <w:tr w:rsidR="00267472" w14:paraId="2A4CF83A" w14:textId="77777777">
        <w:trPr>
          <w:cantSplit/>
          <w:trHeight w:val="560"/>
        </w:trPr>
        <w:tc>
          <w:tcPr>
            <w:tcW w:w="700" w:type="dxa"/>
            <w:tcMar>
              <w:top w:w="0" w:type="dxa"/>
              <w:bottom w:w="0" w:type="dxa"/>
            </w:tcMar>
            <w:vAlign w:val="center"/>
          </w:tcPr>
          <w:p w14:paraId="4AD85A98" w14:textId="77777777" w:rsidR="00267472" w:rsidRDefault="00000000">
            <w:pPr>
              <w:keepNext/>
              <w:keepLines/>
              <w:spacing w:after="0" w:line="240" w:lineRule="auto"/>
            </w:pPr>
            <w:r>
              <w:rPr>
                <w:sz w:val="18"/>
              </w:rPr>
              <w:t>96</w:t>
            </w:r>
          </w:p>
        </w:tc>
        <w:tc>
          <w:tcPr>
            <w:tcW w:w="3180" w:type="dxa"/>
            <w:tcMar>
              <w:top w:w="0" w:type="dxa"/>
              <w:bottom w:w="0" w:type="dxa"/>
            </w:tcMar>
            <w:vAlign w:val="center"/>
          </w:tcPr>
          <w:p w14:paraId="69184EC9" w14:textId="77777777" w:rsidR="00267472"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64935F7E" w14:textId="77777777" w:rsidR="00267472" w:rsidRDefault="00000000">
            <w:pPr>
              <w:keepNext/>
              <w:keepLines/>
              <w:spacing w:after="0" w:line="240" w:lineRule="auto"/>
            </w:pPr>
            <w:r>
              <w:rPr>
                <w:sz w:val="18"/>
              </w:rPr>
              <w:t>96</w:t>
            </w:r>
          </w:p>
        </w:tc>
        <w:tc>
          <w:tcPr>
            <w:tcW w:w="1860" w:type="dxa"/>
            <w:tcMar>
              <w:top w:w="0" w:type="dxa"/>
              <w:bottom w:w="0" w:type="dxa"/>
            </w:tcMar>
            <w:vAlign w:val="center"/>
          </w:tcPr>
          <w:p w14:paraId="04C342E3"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51E9B756" w14:textId="77777777" w:rsidR="00267472" w:rsidRDefault="00000000">
            <w:pPr>
              <w:keepNext/>
              <w:keepLines/>
              <w:spacing w:after="0" w:line="240" w:lineRule="auto"/>
              <w:jc w:val="right"/>
            </w:pPr>
            <w:r>
              <w:rPr>
                <w:sz w:val="18"/>
              </w:rPr>
              <w:t>554,98</w:t>
            </w:r>
          </w:p>
        </w:tc>
        <w:tc>
          <w:tcPr>
            <w:tcW w:w="700" w:type="dxa"/>
            <w:tcMar>
              <w:top w:w="0" w:type="dxa"/>
              <w:bottom w:w="0" w:type="dxa"/>
            </w:tcMar>
            <w:vAlign w:val="center"/>
          </w:tcPr>
          <w:p w14:paraId="0E2B32EA" w14:textId="77777777" w:rsidR="00267472" w:rsidRDefault="00000000">
            <w:pPr>
              <w:keepNext/>
              <w:keepLines/>
              <w:spacing w:after="0" w:line="240" w:lineRule="auto"/>
              <w:jc w:val="right"/>
            </w:pPr>
            <w:r>
              <w:rPr>
                <w:sz w:val="18"/>
              </w:rPr>
              <w:t>17,3</w:t>
            </w:r>
          </w:p>
        </w:tc>
      </w:tr>
    </w:tbl>
    <w:p w14:paraId="65DB8BE8" w14:textId="77777777" w:rsidR="00267472" w:rsidRDefault="00267472">
      <w:pPr>
        <w:spacing w:after="0"/>
      </w:pPr>
    </w:p>
    <w:p w14:paraId="32931E05" w14:textId="0C3AD5DF" w:rsidR="00267472" w:rsidRDefault="00000000">
      <w:r>
        <w:t>Odnose se na potraživanja prema roditeljima za plaćanje boravka djeteta  u Vrtiću dok se u ovom izvještajnom razdoblju potraživanja smanjena uslijed slanja podsjetnika roditeljima  za plaćanj</w:t>
      </w:r>
      <w:r w:rsidR="00166791">
        <w:t>e</w:t>
      </w:r>
      <w:r>
        <w:t xml:space="preserve"> do datuma dospijeća jer je Dječji vrtić s 1.1.2026. u sustavu Riznice a od 30.12.2025. nema svoj poslovni račun.</w:t>
      </w:r>
    </w:p>
    <w:p w14:paraId="50F37E62" w14:textId="77777777" w:rsidR="00267472" w:rsidRDefault="00267472"/>
    <w:p w14:paraId="284443E7" w14:textId="77777777" w:rsidR="00267472" w:rsidRDefault="00000000">
      <w:pPr>
        <w:keepNext/>
        <w:spacing w:line="240" w:lineRule="auto"/>
        <w:jc w:val="center"/>
      </w:pPr>
      <w:r>
        <w:rPr>
          <w:sz w:val="28"/>
        </w:rPr>
        <w:t>Bilješka 132.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6208A97" w14:textId="77777777">
        <w:trPr>
          <w:cantSplit/>
        </w:trPr>
        <w:tc>
          <w:tcPr>
            <w:tcW w:w="700" w:type="dxa"/>
            <w:shd w:val="clear" w:color="auto" w:fill="E7F0F9"/>
            <w:tcMar>
              <w:top w:w="0" w:type="dxa"/>
              <w:bottom w:w="0" w:type="dxa"/>
            </w:tcMar>
            <w:vAlign w:val="center"/>
          </w:tcPr>
          <w:p w14:paraId="5DEDC7A3"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0A67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DD195"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EE1220"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3A3D06"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44027E" w14:textId="77777777" w:rsidR="00267472" w:rsidRDefault="00000000">
            <w:pPr>
              <w:keepNext/>
              <w:keepLines/>
              <w:spacing w:after="0" w:line="240" w:lineRule="auto"/>
              <w:jc w:val="center"/>
            </w:pPr>
            <w:r>
              <w:rPr>
                <w:b/>
                <w:sz w:val="18"/>
              </w:rPr>
              <w:t>Indeks (%)</w:t>
            </w:r>
          </w:p>
        </w:tc>
      </w:tr>
      <w:tr w:rsidR="00267472" w14:paraId="4B8A68C1" w14:textId="77777777">
        <w:trPr>
          <w:cantSplit/>
          <w:trHeight w:val="560"/>
        </w:trPr>
        <w:tc>
          <w:tcPr>
            <w:tcW w:w="700" w:type="dxa"/>
            <w:tcMar>
              <w:top w:w="0" w:type="dxa"/>
              <w:bottom w:w="0" w:type="dxa"/>
            </w:tcMar>
            <w:vAlign w:val="center"/>
          </w:tcPr>
          <w:p w14:paraId="0971B580" w14:textId="77777777" w:rsidR="00267472" w:rsidRDefault="00000000">
            <w:pPr>
              <w:keepNext/>
              <w:keepLines/>
              <w:spacing w:after="0" w:line="240" w:lineRule="auto"/>
            </w:pPr>
            <w:r>
              <w:rPr>
                <w:sz w:val="18"/>
              </w:rPr>
              <w:t>965</w:t>
            </w:r>
          </w:p>
        </w:tc>
        <w:tc>
          <w:tcPr>
            <w:tcW w:w="3180" w:type="dxa"/>
            <w:tcMar>
              <w:top w:w="0" w:type="dxa"/>
              <w:bottom w:w="0" w:type="dxa"/>
            </w:tcMar>
            <w:vAlign w:val="center"/>
          </w:tcPr>
          <w:p w14:paraId="6A4C9F87" w14:textId="77777777" w:rsidR="00267472"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1890E872" w14:textId="77777777" w:rsidR="00267472" w:rsidRDefault="00000000">
            <w:pPr>
              <w:keepNext/>
              <w:keepLines/>
              <w:spacing w:after="0" w:line="240" w:lineRule="auto"/>
            </w:pPr>
            <w:r>
              <w:rPr>
                <w:sz w:val="18"/>
              </w:rPr>
              <w:t>965</w:t>
            </w:r>
          </w:p>
        </w:tc>
        <w:tc>
          <w:tcPr>
            <w:tcW w:w="1860" w:type="dxa"/>
            <w:tcMar>
              <w:top w:w="0" w:type="dxa"/>
              <w:bottom w:w="0" w:type="dxa"/>
            </w:tcMar>
            <w:vAlign w:val="center"/>
          </w:tcPr>
          <w:p w14:paraId="0A320E32"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3D575128" w14:textId="77777777" w:rsidR="00267472" w:rsidRDefault="00000000">
            <w:pPr>
              <w:keepNext/>
              <w:keepLines/>
              <w:spacing w:after="0" w:line="240" w:lineRule="auto"/>
              <w:jc w:val="right"/>
            </w:pPr>
            <w:r>
              <w:rPr>
                <w:sz w:val="18"/>
              </w:rPr>
              <w:t>554,98</w:t>
            </w:r>
          </w:p>
        </w:tc>
        <w:tc>
          <w:tcPr>
            <w:tcW w:w="700" w:type="dxa"/>
            <w:tcMar>
              <w:top w:w="0" w:type="dxa"/>
              <w:bottom w:w="0" w:type="dxa"/>
            </w:tcMar>
            <w:vAlign w:val="center"/>
          </w:tcPr>
          <w:p w14:paraId="59D13FD3" w14:textId="77777777" w:rsidR="00267472" w:rsidRDefault="00000000">
            <w:pPr>
              <w:keepNext/>
              <w:keepLines/>
              <w:spacing w:after="0" w:line="240" w:lineRule="auto"/>
              <w:jc w:val="right"/>
            </w:pPr>
            <w:r>
              <w:rPr>
                <w:sz w:val="18"/>
              </w:rPr>
              <w:t>17,3</w:t>
            </w:r>
          </w:p>
        </w:tc>
      </w:tr>
    </w:tbl>
    <w:p w14:paraId="17E18B8F" w14:textId="77777777" w:rsidR="00267472" w:rsidRDefault="00267472">
      <w:pPr>
        <w:spacing w:after="0"/>
      </w:pPr>
    </w:p>
    <w:p w14:paraId="42B39F73" w14:textId="77777777" w:rsidR="00267472" w:rsidRDefault="00000000">
      <w:r>
        <w:t>Odnose se na potraživanja prema roditeljima za plaćanje boravka djeteta  u Vrtiću dok se u ovom izvještajnom razdoblju potraživanja smanjena uslijed slanja podsjetnika roditeljima  za plaćanje do datuma dospijeća jer je Dječji vrtić s 1.1.2026. u sustavu Riznice a od 30.12.2025. nema svoj poslovni račun</w:t>
      </w:r>
    </w:p>
    <w:p w14:paraId="7FF8E8F2" w14:textId="77777777" w:rsidR="00267472" w:rsidRDefault="00267472"/>
    <w:p w14:paraId="0B0D9AE1" w14:textId="77777777" w:rsidR="00267472" w:rsidRDefault="00000000">
      <w:pPr>
        <w:keepNext/>
        <w:spacing w:line="240" w:lineRule="auto"/>
        <w:jc w:val="center"/>
      </w:pPr>
      <w:r>
        <w:rPr>
          <w:sz w:val="28"/>
        </w:rPr>
        <w:t>Bilješka 133.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F927DF0" w14:textId="77777777">
        <w:trPr>
          <w:cantSplit/>
        </w:trPr>
        <w:tc>
          <w:tcPr>
            <w:tcW w:w="700" w:type="dxa"/>
            <w:shd w:val="clear" w:color="auto" w:fill="E7F0F9"/>
            <w:tcMar>
              <w:top w:w="0" w:type="dxa"/>
              <w:bottom w:w="0" w:type="dxa"/>
            </w:tcMar>
            <w:vAlign w:val="center"/>
          </w:tcPr>
          <w:p w14:paraId="23FB7318"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7B32E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5C2022"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4980E3"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E23CDA"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4531C1" w14:textId="77777777" w:rsidR="00267472" w:rsidRDefault="00000000">
            <w:pPr>
              <w:keepNext/>
              <w:keepLines/>
              <w:spacing w:after="0" w:line="240" w:lineRule="auto"/>
              <w:jc w:val="center"/>
            </w:pPr>
            <w:r>
              <w:rPr>
                <w:b/>
                <w:sz w:val="18"/>
              </w:rPr>
              <w:t>Indeks (%)</w:t>
            </w:r>
          </w:p>
        </w:tc>
      </w:tr>
      <w:tr w:rsidR="00267472" w14:paraId="3B8F207C" w14:textId="77777777">
        <w:trPr>
          <w:cantSplit/>
          <w:trHeight w:val="560"/>
        </w:trPr>
        <w:tc>
          <w:tcPr>
            <w:tcW w:w="700" w:type="dxa"/>
            <w:tcMar>
              <w:top w:w="0" w:type="dxa"/>
              <w:bottom w:w="0" w:type="dxa"/>
            </w:tcMar>
            <w:vAlign w:val="center"/>
          </w:tcPr>
          <w:p w14:paraId="21F62097" w14:textId="77777777" w:rsidR="00267472" w:rsidRDefault="00000000">
            <w:pPr>
              <w:keepNext/>
              <w:keepLines/>
              <w:spacing w:after="0" w:line="240" w:lineRule="auto"/>
            </w:pPr>
            <w:r>
              <w:rPr>
                <w:sz w:val="18"/>
              </w:rPr>
              <w:t>991</w:t>
            </w:r>
          </w:p>
        </w:tc>
        <w:tc>
          <w:tcPr>
            <w:tcW w:w="3180" w:type="dxa"/>
            <w:tcMar>
              <w:top w:w="0" w:type="dxa"/>
              <w:bottom w:w="0" w:type="dxa"/>
            </w:tcMar>
            <w:vAlign w:val="center"/>
          </w:tcPr>
          <w:p w14:paraId="7A4D0C1E" w14:textId="77777777" w:rsidR="00267472"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78D6D97D" w14:textId="77777777" w:rsidR="00267472" w:rsidRDefault="00000000">
            <w:pPr>
              <w:keepNext/>
              <w:keepLines/>
              <w:spacing w:after="0" w:line="240" w:lineRule="auto"/>
            </w:pPr>
            <w:r>
              <w:rPr>
                <w:sz w:val="18"/>
              </w:rPr>
              <w:t>991</w:t>
            </w:r>
          </w:p>
        </w:tc>
        <w:tc>
          <w:tcPr>
            <w:tcW w:w="1860" w:type="dxa"/>
            <w:tcMar>
              <w:top w:w="0" w:type="dxa"/>
              <w:bottom w:w="0" w:type="dxa"/>
            </w:tcMar>
            <w:vAlign w:val="center"/>
          </w:tcPr>
          <w:p w14:paraId="656278EF" w14:textId="77777777" w:rsidR="00267472" w:rsidRDefault="00000000">
            <w:pPr>
              <w:keepNext/>
              <w:keepLines/>
              <w:spacing w:after="0" w:line="240" w:lineRule="auto"/>
              <w:jc w:val="right"/>
            </w:pPr>
            <w:r>
              <w:rPr>
                <w:sz w:val="18"/>
              </w:rPr>
              <w:t>2.372.830,38</w:t>
            </w:r>
          </w:p>
        </w:tc>
        <w:tc>
          <w:tcPr>
            <w:tcW w:w="1860" w:type="dxa"/>
            <w:tcMar>
              <w:top w:w="0" w:type="dxa"/>
              <w:bottom w:w="0" w:type="dxa"/>
            </w:tcMar>
            <w:vAlign w:val="center"/>
          </w:tcPr>
          <w:p w14:paraId="0DC651A7" w14:textId="77777777" w:rsidR="00267472" w:rsidRDefault="00000000">
            <w:pPr>
              <w:keepNext/>
              <w:keepLines/>
              <w:spacing w:after="0" w:line="240" w:lineRule="auto"/>
              <w:jc w:val="right"/>
            </w:pPr>
            <w:r>
              <w:rPr>
                <w:sz w:val="18"/>
              </w:rPr>
              <w:t>2.372.830,38</w:t>
            </w:r>
          </w:p>
        </w:tc>
        <w:tc>
          <w:tcPr>
            <w:tcW w:w="700" w:type="dxa"/>
            <w:tcMar>
              <w:top w:w="0" w:type="dxa"/>
              <w:bottom w:w="0" w:type="dxa"/>
            </w:tcMar>
            <w:vAlign w:val="center"/>
          </w:tcPr>
          <w:p w14:paraId="0C372B91" w14:textId="77777777" w:rsidR="00267472" w:rsidRDefault="00000000">
            <w:pPr>
              <w:keepNext/>
              <w:keepLines/>
              <w:spacing w:after="0" w:line="240" w:lineRule="auto"/>
              <w:jc w:val="right"/>
            </w:pPr>
            <w:r>
              <w:rPr>
                <w:sz w:val="18"/>
              </w:rPr>
              <w:t>100</w:t>
            </w:r>
          </w:p>
        </w:tc>
      </w:tr>
    </w:tbl>
    <w:p w14:paraId="7CDE0178" w14:textId="77777777" w:rsidR="00267472" w:rsidRDefault="00267472">
      <w:pPr>
        <w:spacing w:after="0"/>
      </w:pPr>
    </w:p>
    <w:p w14:paraId="6BEB6349" w14:textId="77777777" w:rsidR="00267472" w:rsidRDefault="00000000">
      <w:r>
        <w:t>Na istoj razini kao prethodne godine - imovina i sitni inventar Osnivača.</w:t>
      </w:r>
    </w:p>
    <w:p w14:paraId="404CC9C0" w14:textId="77777777" w:rsidR="00267472" w:rsidRDefault="00267472"/>
    <w:p w14:paraId="5CE4A9AF" w14:textId="77777777" w:rsidR="00267472" w:rsidRDefault="00000000">
      <w:pPr>
        <w:keepNext/>
        <w:spacing w:line="240" w:lineRule="auto"/>
        <w:jc w:val="center"/>
      </w:pPr>
      <w:r>
        <w:rPr>
          <w:sz w:val="28"/>
        </w:rPr>
        <w:t>Bilješka 134.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72263590" w14:textId="77777777">
        <w:trPr>
          <w:cantSplit/>
        </w:trPr>
        <w:tc>
          <w:tcPr>
            <w:tcW w:w="700" w:type="dxa"/>
            <w:shd w:val="clear" w:color="auto" w:fill="E7F0F9"/>
            <w:tcMar>
              <w:top w:w="0" w:type="dxa"/>
              <w:bottom w:w="0" w:type="dxa"/>
            </w:tcMar>
            <w:vAlign w:val="center"/>
          </w:tcPr>
          <w:p w14:paraId="4B4E7DBC"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3A630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F4B856"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50A411"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B2FE70"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D7D580" w14:textId="77777777" w:rsidR="00267472" w:rsidRDefault="00000000">
            <w:pPr>
              <w:keepNext/>
              <w:keepLines/>
              <w:spacing w:after="0" w:line="240" w:lineRule="auto"/>
              <w:jc w:val="center"/>
            </w:pPr>
            <w:r>
              <w:rPr>
                <w:b/>
                <w:sz w:val="18"/>
              </w:rPr>
              <w:t>Indeks (%)</w:t>
            </w:r>
          </w:p>
        </w:tc>
      </w:tr>
      <w:tr w:rsidR="00267472" w14:paraId="5FC7CBFD" w14:textId="77777777">
        <w:trPr>
          <w:cantSplit/>
          <w:trHeight w:val="560"/>
        </w:trPr>
        <w:tc>
          <w:tcPr>
            <w:tcW w:w="700" w:type="dxa"/>
            <w:tcMar>
              <w:top w:w="0" w:type="dxa"/>
              <w:bottom w:w="0" w:type="dxa"/>
            </w:tcMar>
            <w:vAlign w:val="center"/>
          </w:tcPr>
          <w:p w14:paraId="3EE1B9A4" w14:textId="77777777" w:rsidR="00267472" w:rsidRDefault="00000000">
            <w:pPr>
              <w:keepNext/>
              <w:keepLines/>
              <w:spacing w:after="0" w:line="240" w:lineRule="auto"/>
            </w:pPr>
            <w:r>
              <w:rPr>
                <w:sz w:val="18"/>
              </w:rPr>
              <w:t>996</w:t>
            </w:r>
          </w:p>
        </w:tc>
        <w:tc>
          <w:tcPr>
            <w:tcW w:w="3180" w:type="dxa"/>
            <w:tcMar>
              <w:top w:w="0" w:type="dxa"/>
              <w:bottom w:w="0" w:type="dxa"/>
            </w:tcMar>
            <w:vAlign w:val="center"/>
          </w:tcPr>
          <w:p w14:paraId="749BAACE" w14:textId="77777777" w:rsidR="00267472"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12F4A610" w14:textId="77777777" w:rsidR="00267472" w:rsidRDefault="00000000">
            <w:pPr>
              <w:keepNext/>
              <w:keepLines/>
              <w:spacing w:after="0" w:line="240" w:lineRule="auto"/>
            </w:pPr>
            <w:r>
              <w:rPr>
                <w:sz w:val="18"/>
              </w:rPr>
              <w:t>996</w:t>
            </w:r>
          </w:p>
        </w:tc>
        <w:tc>
          <w:tcPr>
            <w:tcW w:w="1860" w:type="dxa"/>
            <w:tcMar>
              <w:top w:w="0" w:type="dxa"/>
              <w:bottom w:w="0" w:type="dxa"/>
            </w:tcMar>
            <w:vAlign w:val="center"/>
          </w:tcPr>
          <w:p w14:paraId="4E9365CA" w14:textId="77777777" w:rsidR="00267472" w:rsidRDefault="00000000">
            <w:pPr>
              <w:keepNext/>
              <w:keepLines/>
              <w:spacing w:after="0" w:line="240" w:lineRule="auto"/>
              <w:jc w:val="right"/>
            </w:pPr>
            <w:r>
              <w:rPr>
                <w:sz w:val="18"/>
              </w:rPr>
              <w:t>2.372.830,38</w:t>
            </w:r>
          </w:p>
        </w:tc>
        <w:tc>
          <w:tcPr>
            <w:tcW w:w="1860" w:type="dxa"/>
            <w:tcMar>
              <w:top w:w="0" w:type="dxa"/>
              <w:bottom w:w="0" w:type="dxa"/>
            </w:tcMar>
            <w:vAlign w:val="center"/>
          </w:tcPr>
          <w:p w14:paraId="07B4D625" w14:textId="77777777" w:rsidR="00267472" w:rsidRDefault="00000000">
            <w:pPr>
              <w:keepNext/>
              <w:keepLines/>
              <w:spacing w:after="0" w:line="240" w:lineRule="auto"/>
              <w:jc w:val="right"/>
            </w:pPr>
            <w:r>
              <w:rPr>
                <w:sz w:val="18"/>
              </w:rPr>
              <w:t>2.372.830,38</w:t>
            </w:r>
          </w:p>
        </w:tc>
        <w:tc>
          <w:tcPr>
            <w:tcW w:w="700" w:type="dxa"/>
            <w:tcMar>
              <w:top w:w="0" w:type="dxa"/>
              <w:bottom w:w="0" w:type="dxa"/>
            </w:tcMar>
            <w:vAlign w:val="center"/>
          </w:tcPr>
          <w:p w14:paraId="3F88022A" w14:textId="77777777" w:rsidR="00267472" w:rsidRDefault="00000000">
            <w:pPr>
              <w:keepNext/>
              <w:keepLines/>
              <w:spacing w:after="0" w:line="240" w:lineRule="auto"/>
              <w:jc w:val="right"/>
            </w:pPr>
            <w:r>
              <w:rPr>
                <w:sz w:val="18"/>
              </w:rPr>
              <w:t>100</w:t>
            </w:r>
          </w:p>
        </w:tc>
      </w:tr>
    </w:tbl>
    <w:p w14:paraId="0EE994BC" w14:textId="77777777" w:rsidR="00267472" w:rsidRDefault="00267472">
      <w:pPr>
        <w:spacing w:after="0"/>
      </w:pPr>
    </w:p>
    <w:p w14:paraId="31FBB263" w14:textId="77777777" w:rsidR="00267472" w:rsidRDefault="00000000">
      <w:r>
        <w:t>Na istoj razini kao prethodne godine - imovina i sitni inventar Osnivača.</w:t>
      </w:r>
    </w:p>
    <w:p w14:paraId="1FF73B63" w14:textId="77777777" w:rsidR="00267472" w:rsidRDefault="00267472"/>
    <w:p w14:paraId="6AADFA03" w14:textId="77777777" w:rsidR="00267472" w:rsidRDefault="00000000">
      <w:pPr>
        <w:keepNext/>
        <w:spacing w:line="240" w:lineRule="auto"/>
        <w:jc w:val="center"/>
      </w:pPr>
      <w:r>
        <w:rPr>
          <w:sz w:val="28"/>
        </w:rPr>
        <w:t>Bilješka 135.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3A99D10" w14:textId="77777777">
        <w:trPr>
          <w:cantSplit/>
        </w:trPr>
        <w:tc>
          <w:tcPr>
            <w:tcW w:w="700" w:type="dxa"/>
            <w:shd w:val="clear" w:color="auto" w:fill="E7F0F9"/>
            <w:tcMar>
              <w:top w:w="0" w:type="dxa"/>
              <w:bottom w:w="0" w:type="dxa"/>
            </w:tcMar>
            <w:vAlign w:val="center"/>
          </w:tcPr>
          <w:p w14:paraId="2F5D3602"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EDBA4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10F21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2344B4"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0F6EA7"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14DE87" w14:textId="77777777" w:rsidR="00267472" w:rsidRDefault="00000000">
            <w:pPr>
              <w:keepNext/>
              <w:keepLines/>
              <w:spacing w:after="0" w:line="240" w:lineRule="auto"/>
              <w:jc w:val="center"/>
            </w:pPr>
            <w:r>
              <w:rPr>
                <w:b/>
                <w:sz w:val="18"/>
              </w:rPr>
              <w:t>Indeks (%)</w:t>
            </w:r>
          </w:p>
        </w:tc>
      </w:tr>
      <w:tr w:rsidR="00267472" w14:paraId="382968A0" w14:textId="77777777">
        <w:trPr>
          <w:cantSplit/>
          <w:trHeight w:val="560"/>
        </w:trPr>
        <w:tc>
          <w:tcPr>
            <w:tcW w:w="700" w:type="dxa"/>
            <w:tcMar>
              <w:top w:w="0" w:type="dxa"/>
              <w:bottom w:w="0" w:type="dxa"/>
            </w:tcMar>
            <w:vAlign w:val="center"/>
          </w:tcPr>
          <w:p w14:paraId="5CFB353E" w14:textId="77777777" w:rsidR="00267472" w:rsidRDefault="00000000">
            <w:pPr>
              <w:keepNext/>
              <w:keepLines/>
              <w:spacing w:after="0" w:line="240" w:lineRule="auto"/>
            </w:pPr>
            <w:r>
              <w:rPr>
                <w:sz w:val="18"/>
              </w:rPr>
              <w:t>dio 16</w:t>
            </w:r>
          </w:p>
        </w:tc>
        <w:tc>
          <w:tcPr>
            <w:tcW w:w="3180" w:type="dxa"/>
            <w:tcMar>
              <w:top w:w="0" w:type="dxa"/>
              <w:bottom w:w="0" w:type="dxa"/>
            </w:tcMar>
            <w:vAlign w:val="center"/>
          </w:tcPr>
          <w:p w14:paraId="2C3681D6" w14:textId="77777777" w:rsidR="00267472"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421FC150" w14:textId="77777777" w:rsidR="00267472" w:rsidRDefault="00000000">
            <w:pPr>
              <w:keepNext/>
              <w:keepLines/>
              <w:spacing w:after="0" w:line="240" w:lineRule="auto"/>
            </w:pPr>
            <w:r>
              <w:rPr>
                <w:sz w:val="18"/>
              </w:rPr>
              <w:t>dio 16 D</w:t>
            </w:r>
          </w:p>
        </w:tc>
        <w:tc>
          <w:tcPr>
            <w:tcW w:w="1860" w:type="dxa"/>
            <w:tcMar>
              <w:top w:w="0" w:type="dxa"/>
              <w:bottom w:w="0" w:type="dxa"/>
            </w:tcMar>
            <w:vAlign w:val="center"/>
          </w:tcPr>
          <w:p w14:paraId="5747FA58" w14:textId="77777777" w:rsidR="00267472" w:rsidRDefault="00000000">
            <w:pPr>
              <w:keepNext/>
              <w:keepLines/>
              <w:spacing w:after="0" w:line="240" w:lineRule="auto"/>
              <w:jc w:val="right"/>
            </w:pPr>
            <w:r>
              <w:rPr>
                <w:sz w:val="18"/>
              </w:rPr>
              <w:t>3.198,79</w:t>
            </w:r>
          </w:p>
        </w:tc>
        <w:tc>
          <w:tcPr>
            <w:tcW w:w="1860" w:type="dxa"/>
            <w:tcMar>
              <w:top w:w="0" w:type="dxa"/>
              <w:bottom w:w="0" w:type="dxa"/>
            </w:tcMar>
            <w:vAlign w:val="center"/>
          </w:tcPr>
          <w:p w14:paraId="7F5BEB77" w14:textId="77777777" w:rsidR="00267472" w:rsidRDefault="00000000">
            <w:pPr>
              <w:keepNext/>
              <w:keepLines/>
              <w:spacing w:after="0" w:line="240" w:lineRule="auto"/>
              <w:jc w:val="right"/>
            </w:pPr>
            <w:r>
              <w:rPr>
                <w:sz w:val="18"/>
              </w:rPr>
              <w:t>26.847,69</w:t>
            </w:r>
          </w:p>
        </w:tc>
        <w:tc>
          <w:tcPr>
            <w:tcW w:w="700" w:type="dxa"/>
            <w:tcMar>
              <w:top w:w="0" w:type="dxa"/>
              <w:bottom w:w="0" w:type="dxa"/>
            </w:tcMar>
            <w:vAlign w:val="center"/>
          </w:tcPr>
          <w:p w14:paraId="04652AD9" w14:textId="77777777" w:rsidR="00267472" w:rsidRDefault="00000000">
            <w:pPr>
              <w:keepNext/>
              <w:keepLines/>
              <w:spacing w:after="0" w:line="240" w:lineRule="auto"/>
              <w:jc w:val="right"/>
            </w:pPr>
            <w:r>
              <w:rPr>
                <w:sz w:val="18"/>
              </w:rPr>
              <w:t>839,3</w:t>
            </w:r>
          </w:p>
        </w:tc>
      </w:tr>
    </w:tbl>
    <w:p w14:paraId="279F98E5" w14:textId="77777777" w:rsidR="00267472" w:rsidRDefault="00267472">
      <w:pPr>
        <w:spacing w:after="0"/>
      </w:pPr>
    </w:p>
    <w:p w14:paraId="30B949B5" w14:textId="77777777" w:rsidR="00267472" w:rsidRDefault="00000000">
      <w:r>
        <w:t>Navedeno potraživanje povećano je u ovom izvještajnom razdoblju jer se odnosi i  na sredstva Dječjeg vrtića JUREK koja su se sa 30.12.2025. prebacila osnivaču uslijed zatvaranja poslovnog računa Vrtića zbog prelaska u sustav Riznice, navedenog prebacivanja nije bilo u istom izvještajnom razdoblju prethodne godine.</w:t>
      </w:r>
    </w:p>
    <w:p w14:paraId="4F4D674A" w14:textId="77777777" w:rsidR="00267472" w:rsidRDefault="00267472"/>
    <w:p w14:paraId="6780671C" w14:textId="77777777" w:rsidR="00267472" w:rsidRDefault="00000000">
      <w:pPr>
        <w:keepNext/>
        <w:spacing w:line="240" w:lineRule="auto"/>
        <w:jc w:val="center"/>
      </w:pPr>
      <w:r>
        <w:rPr>
          <w:sz w:val="28"/>
        </w:rPr>
        <w:t>Bilješka 136.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29476E6" w14:textId="77777777">
        <w:trPr>
          <w:cantSplit/>
        </w:trPr>
        <w:tc>
          <w:tcPr>
            <w:tcW w:w="700" w:type="dxa"/>
            <w:shd w:val="clear" w:color="auto" w:fill="E7F0F9"/>
            <w:tcMar>
              <w:top w:w="0" w:type="dxa"/>
              <w:bottom w:w="0" w:type="dxa"/>
            </w:tcMar>
            <w:vAlign w:val="center"/>
          </w:tcPr>
          <w:p w14:paraId="44008639"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2A0582"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22D0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267FD2"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02750E"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5164CA" w14:textId="77777777" w:rsidR="00267472" w:rsidRDefault="00000000">
            <w:pPr>
              <w:keepNext/>
              <w:keepLines/>
              <w:spacing w:after="0" w:line="240" w:lineRule="auto"/>
              <w:jc w:val="center"/>
            </w:pPr>
            <w:r>
              <w:rPr>
                <w:b/>
                <w:sz w:val="18"/>
              </w:rPr>
              <w:t>Indeks (%)</w:t>
            </w:r>
          </w:p>
        </w:tc>
      </w:tr>
      <w:tr w:rsidR="00267472" w14:paraId="6E0E9798" w14:textId="77777777">
        <w:trPr>
          <w:cantSplit/>
          <w:trHeight w:val="560"/>
        </w:trPr>
        <w:tc>
          <w:tcPr>
            <w:tcW w:w="700" w:type="dxa"/>
            <w:tcMar>
              <w:top w:w="0" w:type="dxa"/>
              <w:bottom w:w="0" w:type="dxa"/>
            </w:tcMar>
            <w:vAlign w:val="center"/>
          </w:tcPr>
          <w:p w14:paraId="14A1FD0B" w14:textId="77777777" w:rsidR="00267472" w:rsidRDefault="00000000">
            <w:pPr>
              <w:keepNext/>
              <w:keepLines/>
              <w:spacing w:after="0" w:line="240" w:lineRule="auto"/>
            </w:pPr>
            <w:r>
              <w:rPr>
                <w:sz w:val="18"/>
              </w:rPr>
              <w:t>12911</w:t>
            </w:r>
          </w:p>
        </w:tc>
        <w:tc>
          <w:tcPr>
            <w:tcW w:w="3180" w:type="dxa"/>
            <w:tcMar>
              <w:top w:w="0" w:type="dxa"/>
              <w:bottom w:w="0" w:type="dxa"/>
            </w:tcMar>
            <w:vAlign w:val="center"/>
          </w:tcPr>
          <w:p w14:paraId="25755E46" w14:textId="77777777" w:rsidR="00267472"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22AE74A7" w14:textId="77777777" w:rsidR="00267472" w:rsidRDefault="00000000">
            <w:pPr>
              <w:keepNext/>
              <w:keepLines/>
              <w:spacing w:after="0" w:line="240" w:lineRule="auto"/>
            </w:pPr>
            <w:r>
              <w:rPr>
                <w:sz w:val="18"/>
              </w:rPr>
              <w:t>12911</w:t>
            </w:r>
          </w:p>
        </w:tc>
        <w:tc>
          <w:tcPr>
            <w:tcW w:w="1860" w:type="dxa"/>
            <w:tcMar>
              <w:top w:w="0" w:type="dxa"/>
              <w:bottom w:w="0" w:type="dxa"/>
            </w:tcMar>
            <w:vAlign w:val="center"/>
          </w:tcPr>
          <w:p w14:paraId="19BE009D" w14:textId="77777777" w:rsidR="00267472" w:rsidRDefault="00000000">
            <w:pPr>
              <w:keepNext/>
              <w:keepLines/>
              <w:spacing w:after="0" w:line="240" w:lineRule="auto"/>
              <w:jc w:val="right"/>
            </w:pPr>
            <w:r>
              <w:rPr>
                <w:sz w:val="18"/>
              </w:rPr>
              <w:t>816,99</w:t>
            </w:r>
          </w:p>
        </w:tc>
        <w:tc>
          <w:tcPr>
            <w:tcW w:w="1860" w:type="dxa"/>
            <w:tcMar>
              <w:top w:w="0" w:type="dxa"/>
              <w:bottom w:w="0" w:type="dxa"/>
            </w:tcMar>
            <w:vAlign w:val="center"/>
          </w:tcPr>
          <w:p w14:paraId="292A47A0" w14:textId="77777777" w:rsidR="00267472" w:rsidRDefault="00000000">
            <w:pPr>
              <w:keepNext/>
              <w:keepLines/>
              <w:spacing w:after="0" w:line="240" w:lineRule="auto"/>
              <w:jc w:val="right"/>
            </w:pPr>
            <w:r>
              <w:rPr>
                <w:sz w:val="18"/>
              </w:rPr>
              <w:t>51,80</w:t>
            </w:r>
          </w:p>
        </w:tc>
        <w:tc>
          <w:tcPr>
            <w:tcW w:w="700" w:type="dxa"/>
            <w:tcMar>
              <w:top w:w="0" w:type="dxa"/>
              <w:bottom w:w="0" w:type="dxa"/>
            </w:tcMar>
            <w:vAlign w:val="center"/>
          </w:tcPr>
          <w:p w14:paraId="560A8EA1" w14:textId="77777777" w:rsidR="00267472" w:rsidRDefault="00000000">
            <w:pPr>
              <w:keepNext/>
              <w:keepLines/>
              <w:spacing w:after="0" w:line="240" w:lineRule="auto"/>
              <w:jc w:val="right"/>
            </w:pPr>
            <w:r>
              <w:rPr>
                <w:sz w:val="18"/>
              </w:rPr>
              <w:t>6,3</w:t>
            </w:r>
          </w:p>
        </w:tc>
      </w:tr>
    </w:tbl>
    <w:p w14:paraId="40DA8BA5" w14:textId="77777777" w:rsidR="00267472" w:rsidRDefault="00267472">
      <w:pPr>
        <w:spacing w:after="0"/>
      </w:pPr>
    </w:p>
    <w:p w14:paraId="1B2C024C" w14:textId="77777777" w:rsidR="00267472" w:rsidRDefault="00000000">
      <w:r>
        <w:t>Navedena potraživanja odnose se na sredstva koja se potražuju od HZZO-a za naknadu isplaćene plaće za vrijeme korištenja bolovanja djelatnika. Navedena potraživanja iznose u ovom izvještajnom razdoblju 51,80 eura što je indeks od 6,3 u odnosu na isto izvještajno razdoblje prethodne godine -816,99 eura jer nije bilo dugotrajnih bolovanja u prosincu 2025. godine.</w:t>
      </w:r>
    </w:p>
    <w:p w14:paraId="0260F0C9" w14:textId="77777777" w:rsidR="00267472" w:rsidRDefault="00267472"/>
    <w:p w14:paraId="5C01F3F5" w14:textId="77777777" w:rsidR="00267472" w:rsidRDefault="00000000">
      <w:pPr>
        <w:keepNext/>
        <w:spacing w:line="240" w:lineRule="auto"/>
        <w:jc w:val="center"/>
      </w:pPr>
      <w:r>
        <w:rPr>
          <w:sz w:val="28"/>
        </w:rPr>
        <w:t>Bilješka 137.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C20C406" w14:textId="77777777">
        <w:trPr>
          <w:cantSplit/>
        </w:trPr>
        <w:tc>
          <w:tcPr>
            <w:tcW w:w="700" w:type="dxa"/>
            <w:shd w:val="clear" w:color="auto" w:fill="E7F0F9"/>
            <w:tcMar>
              <w:top w:w="0" w:type="dxa"/>
              <w:bottom w:w="0" w:type="dxa"/>
            </w:tcMar>
            <w:vAlign w:val="center"/>
          </w:tcPr>
          <w:p w14:paraId="51F8ECE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A51DC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5310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7383B"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6502FB"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301EF6" w14:textId="77777777" w:rsidR="00267472" w:rsidRDefault="00000000">
            <w:pPr>
              <w:keepNext/>
              <w:keepLines/>
              <w:spacing w:after="0" w:line="240" w:lineRule="auto"/>
              <w:jc w:val="center"/>
            </w:pPr>
            <w:r>
              <w:rPr>
                <w:b/>
                <w:sz w:val="18"/>
              </w:rPr>
              <w:t>Indeks (%)</w:t>
            </w:r>
          </w:p>
        </w:tc>
      </w:tr>
      <w:tr w:rsidR="00267472" w14:paraId="5D6D1413" w14:textId="77777777">
        <w:trPr>
          <w:cantSplit/>
          <w:trHeight w:val="560"/>
        </w:trPr>
        <w:tc>
          <w:tcPr>
            <w:tcW w:w="700" w:type="dxa"/>
            <w:tcMar>
              <w:top w:w="0" w:type="dxa"/>
              <w:bottom w:w="0" w:type="dxa"/>
            </w:tcMar>
            <w:vAlign w:val="center"/>
          </w:tcPr>
          <w:p w14:paraId="600CC902" w14:textId="77777777" w:rsidR="00267472" w:rsidRDefault="00000000">
            <w:pPr>
              <w:keepNext/>
              <w:keepLines/>
              <w:spacing w:after="0" w:line="240" w:lineRule="auto"/>
            </w:pPr>
            <w:r>
              <w:rPr>
                <w:sz w:val="18"/>
              </w:rPr>
              <w:t>16721</w:t>
            </w:r>
          </w:p>
        </w:tc>
        <w:tc>
          <w:tcPr>
            <w:tcW w:w="3180" w:type="dxa"/>
            <w:tcMar>
              <w:top w:w="0" w:type="dxa"/>
              <w:bottom w:w="0" w:type="dxa"/>
            </w:tcMar>
            <w:vAlign w:val="center"/>
          </w:tcPr>
          <w:p w14:paraId="65883FB8" w14:textId="77777777" w:rsidR="00267472"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3701688F" w14:textId="77777777" w:rsidR="00267472" w:rsidRDefault="00000000">
            <w:pPr>
              <w:keepNext/>
              <w:keepLines/>
              <w:spacing w:after="0" w:line="240" w:lineRule="auto"/>
            </w:pPr>
            <w:r>
              <w:rPr>
                <w:sz w:val="18"/>
              </w:rPr>
              <w:t>16721</w:t>
            </w:r>
          </w:p>
        </w:tc>
        <w:tc>
          <w:tcPr>
            <w:tcW w:w="1860" w:type="dxa"/>
            <w:tcMar>
              <w:top w:w="0" w:type="dxa"/>
              <w:bottom w:w="0" w:type="dxa"/>
            </w:tcMar>
            <w:vAlign w:val="center"/>
          </w:tcPr>
          <w:p w14:paraId="4C15134F"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5F92A3FA" w14:textId="77777777" w:rsidR="00267472" w:rsidRDefault="00000000">
            <w:pPr>
              <w:keepNext/>
              <w:keepLines/>
              <w:spacing w:after="0" w:line="240" w:lineRule="auto"/>
              <w:jc w:val="right"/>
            </w:pPr>
            <w:r>
              <w:rPr>
                <w:sz w:val="18"/>
              </w:rPr>
              <w:t>26.292,71</w:t>
            </w:r>
          </w:p>
        </w:tc>
        <w:tc>
          <w:tcPr>
            <w:tcW w:w="700" w:type="dxa"/>
            <w:tcMar>
              <w:top w:w="0" w:type="dxa"/>
              <w:bottom w:w="0" w:type="dxa"/>
            </w:tcMar>
            <w:vAlign w:val="center"/>
          </w:tcPr>
          <w:p w14:paraId="17A98557" w14:textId="77777777" w:rsidR="00267472" w:rsidRDefault="00000000">
            <w:pPr>
              <w:keepNext/>
              <w:keepLines/>
              <w:spacing w:after="0" w:line="240" w:lineRule="auto"/>
              <w:jc w:val="right"/>
            </w:pPr>
            <w:r>
              <w:rPr>
                <w:sz w:val="18"/>
              </w:rPr>
              <w:t>-</w:t>
            </w:r>
          </w:p>
        </w:tc>
      </w:tr>
    </w:tbl>
    <w:p w14:paraId="3CA802F5" w14:textId="77777777" w:rsidR="00267472" w:rsidRDefault="00267472">
      <w:pPr>
        <w:spacing w:after="0"/>
      </w:pPr>
    </w:p>
    <w:p w14:paraId="1486339E" w14:textId="77777777" w:rsidR="00267472" w:rsidRDefault="00000000">
      <w:r>
        <w:t>Navedeno potraživanje nastalo je u ovom izvještajnom razdoblju a odnosi se na sredstva Dječjeg vrtića JUREK koja su se sa 30.12.2025. prebacila osnivaču uslijed zatvaranja poslovnog računa Vrtića zbog prelaska u sustav Riznice.</w:t>
      </w:r>
    </w:p>
    <w:p w14:paraId="7B76FA3A" w14:textId="77777777" w:rsidR="00267472" w:rsidRDefault="00267472"/>
    <w:p w14:paraId="1E6A8E5D" w14:textId="77777777" w:rsidR="00267472" w:rsidRDefault="00000000">
      <w:pPr>
        <w:keepNext/>
        <w:spacing w:line="240" w:lineRule="auto"/>
        <w:jc w:val="center"/>
      </w:pPr>
      <w:r>
        <w:rPr>
          <w:sz w:val="28"/>
        </w:rPr>
        <w:lastRenderedPageBreak/>
        <w:t>Bilješka 138.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A22C797" w14:textId="77777777">
        <w:trPr>
          <w:cantSplit/>
        </w:trPr>
        <w:tc>
          <w:tcPr>
            <w:tcW w:w="700" w:type="dxa"/>
            <w:shd w:val="clear" w:color="auto" w:fill="E7F0F9"/>
            <w:tcMar>
              <w:top w:w="0" w:type="dxa"/>
              <w:bottom w:w="0" w:type="dxa"/>
            </w:tcMar>
            <w:vAlign w:val="center"/>
          </w:tcPr>
          <w:p w14:paraId="78E45308"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52648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74404"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93767"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3F3E42"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4473FF" w14:textId="77777777" w:rsidR="00267472" w:rsidRDefault="00000000">
            <w:pPr>
              <w:keepNext/>
              <w:keepLines/>
              <w:spacing w:after="0" w:line="240" w:lineRule="auto"/>
              <w:jc w:val="center"/>
            </w:pPr>
            <w:r>
              <w:rPr>
                <w:b/>
                <w:sz w:val="18"/>
              </w:rPr>
              <w:t>Indeks (%)</w:t>
            </w:r>
          </w:p>
        </w:tc>
      </w:tr>
      <w:tr w:rsidR="00267472" w14:paraId="11D37AF8" w14:textId="77777777">
        <w:trPr>
          <w:cantSplit/>
          <w:trHeight w:val="560"/>
        </w:trPr>
        <w:tc>
          <w:tcPr>
            <w:tcW w:w="700" w:type="dxa"/>
            <w:tcMar>
              <w:top w:w="0" w:type="dxa"/>
              <w:bottom w:w="0" w:type="dxa"/>
            </w:tcMar>
            <w:vAlign w:val="center"/>
          </w:tcPr>
          <w:p w14:paraId="034FD06A" w14:textId="77777777" w:rsidR="00267472" w:rsidRDefault="00000000">
            <w:pPr>
              <w:keepNext/>
              <w:keepLines/>
              <w:spacing w:after="0" w:line="240" w:lineRule="auto"/>
            </w:pPr>
            <w:r>
              <w:rPr>
                <w:sz w:val="18"/>
              </w:rPr>
              <w:t>dio 23</w:t>
            </w:r>
          </w:p>
        </w:tc>
        <w:tc>
          <w:tcPr>
            <w:tcW w:w="3180" w:type="dxa"/>
            <w:tcMar>
              <w:top w:w="0" w:type="dxa"/>
              <w:bottom w:w="0" w:type="dxa"/>
            </w:tcMar>
            <w:vAlign w:val="center"/>
          </w:tcPr>
          <w:p w14:paraId="27FB1CD8" w14:textId="77777777" w:rsidR="00267472"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678E55FF" w14:textId="77777777" w:rsidR="00267472" w:rsidRDefault="00000000">
            <w:pPr>
              <w:keepNext/>
              <w:keepLines/>
              <w:spacing w:after="0" w:line="240" w:lineRule="auto"/>
            </w:pPr>
            <w:r>
              <w:rPr>
                <w:sz w:val="18"/>
              </w:rPr>
              <w:t>dio 23 N</w:t>
            </w:r>
          </w:p>
        </w:tc>
        <w:tc>
          <w:tcPr>
            <w:tcW w:w="1860" w:type="dxa"/>
            <w:tcMar>
              <w:top w:w="0" w:type="dxa"/>
              <w:bottom w:w="0" w:type="dxa"/>
            </w:tcMar>
            <w:vAlign w:val="center"/>
          </w:tcPr>
          <w:p w14:paraId="5A860C13" w14:textId="77777777" w:rsidR="00267472" w:rsidRDefault="00000000">
            <w:pPr>
              <w:keepNext/>
              <w:keepLines/>
              <w:spacing w:after="0" w:line="240" w:lineRule="auto"/>
              <w:jc w:val="right"/>
            </w:pPr>
            <w:r>
              <w:rPr>
                <w:sz w:val="18"/>
              </w:rPr>
              <w:t>48.515,02</w:t>
            </w:r>
          </w:p>
        </w:tc>
        <w:tc>
          <w:tcPr>
            <w:tcW w:w="1860" w:type="dxa"/>
            <w:tcMar>
              <w:top w:w="0" w:type="dxa"/>
              <w:bottom w:w="0" w:type="dxa"/>
            </w:tcMar>
            <w:vAlign w:val="center"/>
          </w:tcPr>
          <w:p w14:paraId="638A1914"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43F10ED9" w14:textId="77777777" w:rsidR="00267472" w:rsidRDefault="00000000">
            <w:pPr>
              <w:keepNext/>
              <w:keepLines/>
              <w:spacing w:after="0" w:line="240" w:lineRule="auto"/>
              <w:jc w:val="right"/>
            </w:pPr>
            <w:r>
              <w:rPr>
                <w:sz w:val="18"/>
              </w:rPr>
              <w:t>104,3</w:t>
            </w:r>
          </w:p>
        </w:tc>
      </w:tr>
    </w:tbl>
    <w:p w14:paraId="7921314A" w14:textId="77777777" w:rsidR="00267472" w:rsidRDefault="00267472">
      <w:pPr>
        <w:spacing w:after="0"/>
      </w:pPr>
    </w:p>
    <w:p w14:paraId="096CE2BD" w14:textId="77777777" w:rsidR="00267472" w:rsidRDefault="00000000">
      <w:r>
        <w:t>Sve obveze su nedospjele i planiraju se podmiriti po dospijeću, tijekom siječnja 2026. godine.</w:t>
      </w:r>
    </w:p>
    <w:p w14:paraId="31433411" w14:textId="77777777" w:rsidR="00267472" w:rsidRDefault="00267472"/>
    <w:p w14:paraId="7A314DFC" w14:textId="77777777" w:rsidR="00267472" w:rsidRDefault="00000000">
      <w:pPr>
        <w:keepNext/>
        <w:spacing w:line="240" w:lineRule="auto"/>
        <w:jc w:val="center"/>
      </w:pPr>
      <w:r>
        <w:rPr>
          <w:sz w:val="28"/>
        </w:rPr>
        <w:t>Bilješka 139.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0E778B92" w14:textId="77777777">
        <w:trPr>
          <w:cantSplit/>
        </w:trPr>
        <w:tc>
          <w:tcPr>
            <w:tcW w:w="700" w:type="dxa"/>
            <w:shd w:val="clear" w:color="auto" w:fill="E7F0F9"/>
            <w:tcMar>
              <w:top w:w="0" w:type="dxa"/>
              <w:bottom w:w="0" w:type="dxa"/>
            </w:tcMar>
            <w:vAlign w:val="center"/>
          </w:tcPr>
          <w:p w14:paraId="5089A64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BC8A4B"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12484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C586A" w14:textId="77777777" w:rsidR="0026747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8894F5" w14:textId="77777777" w:rsidR="0026747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C72231" w14:textId="77777777" w:rsidR="00267472" w:rsidRDefault="00000000">
            <w:pPr>
              <w:keepNext/>
              <w:keepLines/>
              <w:spacing w:after="0" w:line="240" w:lineRule="auto"/>
              <w:jc w:val="center"/>
            </w:pPr>
            <w:r>
              <w:rPr>
                <w:b/>
                <w:sz w:val="18"/>
              </w:rPr>
              <w:t>Indeks (%)</w:t>
            </w:r>
          </w:p>
        </w:tc>
      </w:tr>
      <w:tr w:rsidR="00267472" w14:paraId="5941A0C2" w14:textId="77777777">
        <w:trPr>
          <w:cantSplit/>
          <w:trHeight w:val="560"/>
        </w:trPr>
        <w:tc>
          <w:tcPr>
            <w:tcW w:w="700" w:type="dxa"/>
            <w:tcMar>
              <w:top w:w="0" w:type="dxa"/>
              <w:bottom w:w="0" w:type="dxa"/>
            </w:tcMar>
            <w:vAlign w:val="center"/>
          </w:tcPr>
          <w:p w14:paraId="1B321B63" w14:textId="77777777" w:rsidR="00267472" w:rsidRDefault="00000000">
            <w:pPr>
              <w:keepNext/>
              <w:keepLines/>
              <w:spacing w:after="0" w:line="240" w:lineRule="auto"/>
            </w:pPr>
            <w:r>
              <w:rPr>
                <w:sz w:val="18"/>
              </w:rPr>
              <w:t>99691</w:t>
            </w:r>
          </w:p>
        </w:tc>
        <w:tc>
          <w:tcPr>
            <w:tcW w:w="3180" w:type="dxa"/>
            <w:tcMar>
              <w:top w:w="0" w:type="dxa"/>
              <w:bottom w:w="0" w:type="dxa"/>
            </w:tcMar>
            <w:vAlign w:val="center"/>
          </w:tcPr>
          <w:p w14:paraId="6C51530B" w14:textId="77777777" w:rsidR="00267472" w:rsidRDefault="00000000">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06EBC20A" w14:textId="77777777" w:rsidR="00267472" w:rsidRDefault="00000000">
            <w:pPr>
              <w:keepNext/>
              <w:keepLines/>
              <w:spacing w:after="0" w:line="240" w:lineRule="auto"/>
            </w:pPr>
            <w:r>
              <w:rPr>
                <w:sz w:val="18"/>
              </w:rPr>
              <w:t>99691</w:t>
            </w:r>
          </w:p>
        </w:tc>
        <w:tc>
          <w:tcPr>
            <w:tcW w:w="1860" w:type="dxa"/>
            <w:tcMar>
              <w:top w:w="0" w:type="dxa"/>
              <w:bottom w:w="0" w:type="dxa"/>
            </w:tcMar>
            <w:vAlign w:val="center"/>
          </w:tcPr>
          <w:p w14:paraId="1D7FA29F" w14:textId="77777777" w:rsidR="00267472" w:rsidRDefault="00000000">
            <w:pPr>
              <w:keepNext/>
              <w:keepLines/>
              <w:spacing w:after="0" w:line="240" w:lineRule="auto"/>
              <w:jc w:val="right"/>
            </w:pPr>
            <w:r>
              <w:rPr>
                <w:sz w:val="18"/>
              </w:rPr>
              <w:t>2.372.830,38</w:t>
            </w:r>
          </w:p>
        </w:tc>
        <w:tc>
          <w:tcPr>
            <w:tcW w:w="1860" w:type="dxa"/>
            <w:tcMar>
              <w:top w:w="0" w:type="dxa"/>
              <w:bottom w:w="0" w:type="dxa"/>
            </w:tcMar>
            <w:vAlign w:val="center"/>
          </w:tcPr>
          <w:p w14:paraId="448E6EF3" w14:textId="77777777" w:rsidR="00267472" w:rsidRDefault="00000000">
            <w:pPr>
              <w:keepNext/>
              <w:keepLines/>
              <w:spacing w:after="0" w:line="240" w:lineRule="auto"/>
              <w:jc w:val="right"/>
            </w:pPr>
            <w:r>
              <w:rPr>
                <w:sz w:val="18"/>
              </w:rPr>
              <w:t>2.372.830,38</w:t>
            </w:r>
          </w:p>
        </w:tc>
        <w:tc>
          <w:tcPr>
            <w:tcW w:w="700" w:type="dxa"/>
            <w:tcMar>
              <w:top w:w="0" w:type="dxa"/>
              <w:bottom w:w="0" w:type="dxa"/>
            </w:tcMar>
            <w:vAlign w:val="center"/>
          </w:tcPr>
          <w:p w14:paraId="27433B2B" w14:textId="77777777" w:rsidR="00267472" w:rsidRDefault="00000000">
            <w:pPr>
              <w:keepNext/>
              <w:keepLines/>
              <w:spacing w:after="0" w:line="240" w:lineRule="auto"/>
              <w:jc w:val="right"/>
            </w:pPr>
            <w:r>
              <w:rPr>
                <w:sz w:val="18"/>
              </w:rPr>
              <w:t>100</w:t>
            </w:r>
          </w:p>
        </w:tc>
      </w:tr>
    </w:tbl>
    <w:p w14:paraId="45C11EE6" w14:textId="77777777" w:rsidR="00267472" w:rsidRDefault="00267472">
      <w:pPr>
        <w:spacing w:after="0"/>
      </w:pPr>
    </w:p>
    <w:p w14:paraId="1CCB3107" w14:textId="77777777" w:rsidR="00267472" w:rsidRDefault="00000000">
      <w:r>
        <w:t xml:space="preserve">Ostali </w:t>
      </w:r>
      <w:proofErr w:type="spellStart"/>
      <w:r>
        <w:t>izvanbilančni</w:t>
      </w:r>
      <w:proofErr w:type="spellEnd"/>
      <w:r>
        <w:t xml:space="preserve"> zapisi na istoj razini kao prethodne godine.</w:t>
      </w:r>
    </w:p>
    <w:p w14:paraId="3A249A5B" w14:textId="77777777" w:rsidR="00267472" w:rsidRDefault="00267472"/>
    <w:p w14:paraId="29427378" w14:textId="77777777" w:rsidR="00267472" w:rsidRDefault="00000000">
      <w:pPr>
        <w:keepNext/>
        <w:spacing w:line="240" w:lineRule="auto"/>
        <w:jc w:val="center"/>
      </w:pPr>
      <w:r>
        <w:rPr>
          <w:b/>
          <w:sz w:val="28"/>
        </w:rPr>
        <w:t>Izvještaj o rashodima prema funkcijskoj klasifikaciji</w:t>
      </w:r>
    </w:p>
    <w:p w14:paraId="75549756" w14:textId="77777777" w:rsidR="00267472" w:rsidRDefault="00000000">
      <w:pPr>
        <w:keepNext/>
        <w:spacing w:line="240" w:lineRule="auto"/>
        <w:jc w:val="center"/>
      </w:pPr>
      <w:r>
        <w:rPr>
          <w:sz w:val="28"/>
        </w:rPr>
        <w:t>Bilješka 140.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3904472" w14:textId="77777777">
        <w:trPr>
          <w:cantSplit/>
        </w:trPr>
        <w:tc>
          <w:tcPr>
            <w:tcW w:w="700" w:type="dxa"/>
            <w:shd w:val="clear" w:color="auto" w:fill="E7F0F9"/>
            <w:tcMar>
              <w:top w:w="0" w:type="dxa"/>
              <w:bottom w:w="0" w:type="dxa"/>
            </w:tcMar>
            <w:vAlign w:val="center"/>
          </w:tcPr>
          <w:p w14:paraId="493EA8C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E329D"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873B8"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C4D02"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3269B"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D0330" w14:textId="77777777" w:rsidR="00267472" w:rsidRDefault="00000000">
            <w:pPr>
              <w:keepNext/>
              <w:keepLines/>
              <w:spacing w:after="0" w:line="240" w:lineRule="auto"/>
              <w:jc w:val="center"/>
            </w:pPr>
            <w:r>
              <w:rPr>
                <w:b/>
                <w:sz w:val="18"/>
              </w:rPr>
              <w:t>Indeks (%)</w:t>
            </w:r>
          </w:p>
        </w:tc>
      </w:tr>
      <w:tr w:rsidR="00267472" w14:paraId="7E195A0E" w14:textId="77777777">
        <w:trPr>
          <w:cantSplit/>
          <w:trHeight w:val="560"/>
        </w:trPr>
        <w:tc>
          <w:tcPr>
            <w:tcW w:w="700" w:type="dxa"/>
            <w:tcMar>
              <w:top w:w="0" w:type="dxa"/>
              <w:bottom w:w="0" w:type="dxa"/>
            </w:tcMar>
            <w:vAlign w:val="center"/>
          </w:tcPr>
          <w:p w14:paraId="709E9491" w14:textId="77777777" w:rsidR="00267472" w:rsidRDefault="00000000">
            <w:pPr>
              <w:keepNext/>
              <w:keepLines/>
              <w:spacing w:after="0" w:line="240" w:lineRule="auto"/>
            </w:pPr>
            <w:r>
              <w:rPr>
                <w:sz w:val="18"/>
              </w:rPr>
              <w:t>09</w:t>
            </w:r>
          </w:p>
        </w:tc>
        <w:tc>
          <w:tcPr>
            <w:tcW w:w="3180" w:type="dxa"/>
            <w:tcMar>
              <w:top w:w="0" w:type="dxa"/>
              <w:bottom w:w="0" w:type="dxa"/>
            </w:tcMar>
            <w:vAlign w:val="center"/>
          </w:tcPr>
          <w:p w14:paraId="0EB65FA3" w14:textId="77777777" w:rsidR="00267472"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057FA57E" w14:textId="77777777" w:rsidR="00267472" w:rsidRDefault="00000000">
            <w:pPr>
              <w:keepNext/>
              <w:keepLines/>
              <w:spacing w:after="0" w:line="240" w:lineRule="auto"/>
            </w:pPr>
            <w:r>
              <w:rPr>
                <w:sz w:val="18"/>
              </w:rPr>
              <w:t>09</w:t>
            </w:r>
          </w:p>
        </w:tc>
        <w:tc>
          <w:tcPr>
            <w:tcW w:w="1860" w:type="dxa"/>
            <w:tcMar>
              <w:top w:w="0" w:type="dxa"/>
              <w:bottom w:w="0" w:type="dxa"/>
            </w:tcMar>
            <w:vAlign w:val="center"/>
          </w:tcPr>
          <w:p w14:paraId="0CFC8BDF"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4F8EAD39"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2F983AED" w14:textId="77777777" w:rsidR="00267472" w:rsidRDefault="00000000">
            <w:pPr>
              <w:keepNext/>
              <w:keepLines/>
              <w:spacing w:after="0" w:line="240" w:lineRule="auto"/>
              <w:jc w:val="right"/>
            </w:pPr>
            <w:r>
              <w:rPr>
                <w:sz w:val="18"/>
              </w:rPr>
              <w:t>127,7</w:t>
            </w:r>
          </w:p>
        </w:tc>
      </w:tr>
    </w:tbl>
    <w:p w14:paraId="2DA0C1A0" w14:textId="77777777" w:rsidR="00267472" w:rsidRDefault="00267472">
      <w:pPr>
        <w:spacing w:after="0"/>
      </w:pPr>
    </w:p>
    <w:p w14:paraId="0B30D864" w14:textId="77777777" w:rsidR="00267472" w:rsidRDefault="00000000">
      <w:r>
        <w:t>Uslijed povećanja ekonomske cijene, broja djece u ovom izvještajnom razdoblju ostvareno je povećanje od 27,7%.</w:t>
      </w:r>
    </w:p>
    <w:p w14:paraId="6BEA2FD2" w14:textId="77777777" w:rsidR="00267472" w:rsidRDefault="00267472"/>
    <w:p w14:paraId="12396DAC" w14:textId="77777777" w:rsidR="00267472" w:rsidRDefault="00000000">
      <w:pPr>
        <w:keepNext/>
        <w:spacing w:line="240" w:lineRule="auto"/>
        <w:jc w:val="center"/>
      </w:pPr>
      <w:r>
        <w:rPr>
          <w:sz w:val="28"/>
        </w:rPr>
        <w:t>Bilješka 141.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506A6980" w14:textId="77777777">
        <w:trPr>
          <w:cantSplit/>
        </w:trPr>
        <w:tc>
          <w:tcPr>
            <w:tcW w:w="700" w:type="dxa"/>
            <w:shd w:val="clear" w:color="auto" w:fill="E7F0F9"/>
            <w:tcMar>
              <w:top w:w="0" w:type="dxa"/>
              <w:bottom w:w="0" w:type="dxa"/>
            </w:tcMar>
            <w:vAlign w:val="center"/>
          </w:tcPr>
          <w:p w14:paraId="403125FE"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8B583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31E40"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6C5DE8"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5B7342"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18CFD" w14:textId="77777777" w:rsidR="00267472" w:rsidRDefault="00000000">
            <w:pPr>
              <w:keepNext/>
              <w:keepLines/>
              <w:spacing w:after="0" w:line="240" w:lineRule="auto"/>
              <w:jc w:val="center"/>
            </w:pPr>
            <w:r>
              <w:rPr>
                <w:b/>
                <w:sz w:val="18"/>
              </w:rPr>
              <w:t>Indeks (%)</w:t>
            </w:r>
          </w:p>
        </w:tc>
      </w:tr>
      <w:tr w:rsidR="00267472" w14:paraId="31A67BD5" w14:textId="77777777">
        <w:trPr>
          <w:cantSplit/>
          <w:trHeight w:val="560"/>
        </w:trPr>
        <w:tc>
          <w:tcPr>
            <w:tcW w:w="700" w:type="dxa"/>
            <w:tcMar>
              <w:top w:w="0" w:type="dxa"/>
              <w:bottom w:w="0" w:type="dxa"/>
            </w:tcMar>
            <w:vAlign w:val="center"/>
          </w:tcPr>
          <w:p w14:paraId="1D5E380E" w14:textId="77777777" w:rsidR="00267472" w:rsidRDefault="00000000">
            <w:pPr>
              <w:keepNext/>
              <w:keepLines/>
              <w:spacing w:after="0" w:line="240" w:lineRule="auto"/>
            </w:pPr>
            <w:r>
              <w:rPr>
                <w:sz w:val="18"/>
              </w:rPr>
              <w:t>091</w:t>
            </w:r>
          </w:p>
        </w:tc>
        <w:tc>
          <w:tcPr>
            <w:tcW w:w="3180" w:type="dxa"/>
            <w:tcMar>
              <w:top w:w="0" w:type="dxa"/>
              <w:bottom w:w="0" w:type="dxa"/>
            </w:tcMar>
            <w:vAlign w:val="center"/>
          </w:tcPr>
          <w:p w14:paraId="429941C9" w14:textId="77777777" w:rsidR="00267472" w:rsidRDefault="00000000">
            <w:pPr>
              <w:keepNext/>
              <w:keepLines/>
              <w:spacing w:after="0" w:line="240" w:lineRule="auto"/>
            </w:pPr>
            <w:r>
              <w:rPr>
                <w:sz w:val="18"/>
              </w:rPr>
              <w:t>Predškolsko i osnovno obrazovanje (šifre 0911+0912)</w:t>
            </w:r>
          </w:p>
        </w:tc>
        <w:tc>
          <w:tcPr>
            <w:tcW w:w="700" w:type="dxa"/>
            <w:tcMar>
              <w:top w:w="0" w:type="dxa"/>
              <w:bottom w:w="0" w:type="dxa"/>
            </w:tcMar>
            <w:vAlign w:val="center"/>
          </w:tcPr>
          <w:p w14:paraId="0C7D878D" w14:textId="77777777" w:rsidR="00267472" w:rsidRDefault="00000000">
            <w:pPr>
              <w:keepNext/>
              <w:keepLines/>
              <w:spacing w:after="0" w:line="240" w:lineRule="auto"/>
            </w:pPr>
            <w:r>
              <w:rPr>
                <w:sz w:val="18"/>
              </w:rPr>
              <w:t>091</w:t>
            </w:r>
          </w:p>
        </w:tc>
        <w:tc>
          <w:tcPr>
            <w:tcW w:w="1860" w:type="dxa"/>
            <w:tcMar>
              <w:top w:w="0" w:type="dxa"/>
              <w:bottom w:w="0" w:type="dxa"/>
            </w:tcMar>
            <w:vAlign w:val="center"/>
          </w:tcPr>
          <w:p w14:paraId="46C5E34B"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30ADA17E"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1019322C" w14:textId="77777777" w:rsidR="00267472" w:rsidRDefault="00000000">
            <w:pPr>
              <w:keepNext/>
              <w:keepLines/>
              <w:spacing w:after="0" w:line="240" w:lineRule="auto"/>
              <w:jc w:val="right"/>
            </w:pPr>
            <w:r>
              <w:rPr>
                <w:sz w:val="18"/>
              </w:rPr>
              <w:t>127,7</w:t>
            </w:r>
          </w:p>
        </w:tc>
      </w:tr>
    </w:tbl>
    <w:p w14:paraId="5AE9568C" w14:textId="77777777" w:rsidR="00267472" w:rsidRDefault="00267472">
      <w:pPr>
        <w:spacing w:after="0"/>
      </w:pPr>
    </w:p>
    <w:p w14:paraId="44AA0D3B" w14:textId="77777777" w:rsidR="00267472" w:rsidRDefault="00000000">
      <w:r>
        <w:t>Uslijed povećanja ekonomske cijene, broja djece u ovom izvještajnom razdoblju ostvareno je povećanje od 27,7%.</w:t>
      </w:r>
    </w:p>
    <w:p w14:paraId="4ACA5824" w14:textId="77777777" w:rsidR="00267472" w:rsidRDefault="00267472"/>
    <w:p w14:paraId="4FA43066" w14:textId="77777777" w:rsidR="00267472" w:rsidRDefault="00000000">
      <w:pPr>
        <w:keepNext/>
        <w:spacing w:line="240" w:lineRule="auto"/>
        <w:jc w:val="center"/>
      </w:pPr>
      <w:r>
        <w:rPr>
          <w:sz w:val="28"/>
        </w:rPr>
        <w:lastRenderedPageBreak/>
        <w:t>Bilješka 142.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25876F60" w14:textId="77777777">
        <w:trPr>
          <w:cantSplit/>
        </w:trPr>
        <w:tc>
          <w:tcPr>
            <w:tcW w:w="700" w:type="dxa"/>
            <w:shd w:val="clear" w:color="auto" w:fill="E7F0F9"/>
            <w:tcMar>
              <w:top w:w="0" w:type="dxa"/>
              <w:bottom w:w="0" w:type="dxa"/>
            </w:tcMar>
            <w:vAlign w:val="center"/>
          </w:tcPr>
          <w:p w14:paraId="68E1924B"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62DE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BA48C"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48073"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B0A3B5"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8507C2" w14:textId="77777777" w:rsidR="00267472" w:rsidRDefault="00000000">
            <w:pPr>
              <w:keepNext/>
              <w:keepLines/>
              <w:spacing w:after="0" w:line="240" w:lineRule="auto"/>
              <w:jc w:val="center"/>
            </w:pPr>
            <w:r>
              <w:rPr>
                <w:b/>
                <w:sz w:val="18"/>
              </w:rPr>
              <w:t>Indeks (%)</w:t>
            </w:r>
          </w:p>
        </w:tc>
      </w:tr>
      <w:tr w:rsidR="00267472" w14:paraId="48E15C34" w14:textId="77777777">
        <w:trPr>
          <w:cantSplit/>
          <w:trHeight w:val="560"/>
        </w:trPr>
        <w:tc>
          <w:tcPr>
            <w:tcW w:w="700" w:type="dxa"/>
            <w:tcMar>
              <w:top w:w="0" w:type="dxa"/>
              <w:bottom w:w="0" w:type="dxa"/>
            </w:tcMar>
            <w:vAlign w:val="center"/>
          </w:tcPr>
          <w:p w14:paraId="57C87DCE" w14:textId="77777777" w:rsidR="00267472" w:rsidRDefault="00000000">
            <w:pPr>
              <w:keepNext/>
              <w:keepLines/>
              <w:spacing w:after="0" w:line="240" w:lineRule="auto"/>
            </w:pPr>
            <w:r>
              <w:rPr>
                <w:sz w:val="18"/>
              </w:rPr>
              <w:t>0911</w:t>
            </w:r>
          </w:p>
        </w:tc>
        <w:tc>
          <w:tcPr>
            <w:tcW w:w="3180" w:type="dxa"/>
            <w:tcMar>
              <w:top w:w="0" w:type="dxa"/>
              <w:bottom w:w="0" w:type="dxa"/>
            </w:tcMar>
            <w:vAlign w:val="center"/>
          </w:tcPr>
          <w:p w14:paraId="418F3010" w14:textId="77777777" w:rsidR="00267472" w:rsidRDefault="00000000">
            <w:pPr>
              <w:keepNext/>
              <w:keepLines/>
              <w:spacing w:after="0" w:line="240" w:lineRule="auto"/>
            </w:pPr>
            <w:r>
              <w:rPr>
                <w:sz w:val="18"/>
              </w:rPr>
              <w:t>Predškolsko obrazovanje</w:t>
            </w:r>
          </w:p>
        </w:tc>
        <w:tc>
          <w:tcPr>
            <w:tcW w:w="700" w:type="dxa"/>
            <w:tcMar>
              <w:top w:w="0" w:type="dxa"/>
              <w:bottom w:w="0" w:type="dxa"/>
            </w:tcMar>
            <w:vAlign w:val="center"/>
          </w:tcPr>
          <w:p w14:paraId="2D33A2B1" w14:textId="77777777" w:rsidR="00267472" w:rsidRDefault="00000000">
            <w:pPr>
              <w:keepNext/>
              <w:keepLines/>
              <w:spacing w:after="0" w:line="240" w:lineRule="auto"/>
            </w:pPr>
            <w:r>
              <w:rPr>
                <w:sz w:val="18"/>
              </w:rPr>
              <w:t>0911</w:t>
            </w:r>
          </w:p>
        </w:tc>
        <w:tc>
          <w:tcPr>
            <w:tcW w:w="1860" w:type="dxa"/>
            <w:tcMar>
              <w:top w:w="0" w:type="dxa"/>
              <w:bottom w:w="0" w:type="dxa"/>
            </w:tcMar>
            <w:vAlign w:val="center"/>
          </w:tcPr>
          <w:p w14:paraId="30F521B7"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471B32E9"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797CEEC8" w14:textId="77777777" w:rsidR="00267472" w:rsidRDefault="00000000">
            <w:pPr>
              <w:keepNext/>
              <w:keepLines/>
              <w:spacing w:after="0" w:line="240" w:lineRule="auto"/>
              <w:jc w:val="right"/>
            </w:pPr>
            <w:r>
              <w:rPr>
                <w:sz w:val="18"/>
              </w:rPr>
              <w:t>127,7</w:t>
            </w:r>
          </w:p>
        </w:tc>
      </w:tr>
    </w:tbl>
    <w:p w14:paraId="089AFFF3" w14:textId="77777777" w:rsidR="00267472" w:rsidRDefault="00267472">
      <w:pPr>
        <w:spacing w:after="0"/>
      </w:pPr>
    </w:p>
    <w:p w14:paraId="3D59C493" w14:textId="77777777" w:rsidR="00267472" w:rsidRDefault="00000000">
      <w:r>
        <w:t>Uslijed povećanja ekonomske cijene, broja djece u ovom izvještajnom razdoblju ostvareno je povećanje od 27,7%.</w:t>
      </w:r>
    </w:p>
    <w:p w14:paraId="37D71731" w14:textId="77777777" w:rsidR="00267472" w:rsidRDefault="00267472"/>
    <w:p w14:paraId="51A179D5" w14:textId="77777777" w:rsidR="00267472" w:rsidRDefault="00000000">
      <w:pPr>
        <w:keepNext/>
        <w:spacing w:line="240" w:lineRule="auto"/>
        <w:jc w:val="center"/>
      </w:pPr>
      <w:r>
        <w:rPr>
          <w:sz w:val="28"/>
        </w:rPr>
        <w:t>Bilješka 143.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6438C728" w14:textId="77777777">
        <w:trPr>
          <w:cantSplit/>
        </w:trPr>
        <w:tc>
          <w:tcPr>
            <w:tcW w:w="700" w:type="dxa"/>
            <w:shd w:val="clear" w:color="auto" w:fill="E7F0F9"/>
            <w:tcMar>
              <w:top w:w="0" w:type="dxa"/>
              <w:bottom w:w="0" w:type="dxa"/>
            </w:tcMar>
            <w:vAlign w:val="center"/>
          </w:tcPr>
          <w:p w14:paraId="3ACBC1B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D33B15"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8E77EA"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AF2F9" w14:textId="77777777" w:rsidR="0026747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67FF51" w14:textId="77777777" w:rsidR="0026747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BA9D7D" w14:textId="77777777" w:rsidR="00267472" w:rsidRDefault="00000000">
            <w:pPr>
              <w:keepNext/>
              <w:keepLines/>
              <w:spacing w:after="0" w:line="240" w:lineRule="auto"/>
              <w:jc w:val="center"/>
            </w:pPr>
            <w:r>
              <w:rPr>
                <w:b/>
                <w:sz w:val="18"/>
              </w:rPr>
              <w:t>Indeks (%)</w:t>
            </w:r>
          </w:p>
        </w:tc>
      </w:tr>
      <w:tr w:rsidR="00267472" w14:paraId="5A7B4CC1" w14:textId="77777777">
        <w:trPr>
          <w:cantSplit/>
          <w:trHeight w:val="560"/>
        </w:trPr>
        <w:tc>
          <w:tcPr>
            <w:tcW w:w="700" w:type="dxa"/>
            <w:tcMar>
              <w:top w:w="0" w:type="dxa"/>
              <w:bottom w:w="0" w:type="dxa"/>
            </w:tcMar>
            <w:vAlign w:val="center"/>
          </w:tcPr>
          <w:p w14:paraId="713D4862" w14:textId="77777777" w:rsidR="00267472" w:rsidRDefault="00267472">
            <w:pPr>
              <w:keepNext/>
              <w:keepLines/>
              <w:spacing w:after="0" w:line="240" w:lineRule="auto"/>
            </w:pPr>
          </w:p>
        </w:tc>
        <w:tc>
          <w:tcPr>
            <w:tcW w:w="3180" w:type="dxa"/>
            <w:tcMar>
              <w:top w:w="0" w:type="dxa"/>
              <w:bottom w:w="0" w:type="dxa"/>
            </w:tcMar>
            <w:vAlign w:val="center"/>
          </w:tcPr>
          <w:p w14:paraId="570EC54C" w14:textId="77777777" w:rsidR="00267472"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6CB3CB73" w14:textId="77777777" w:rsidR="00267472" w:rsidRDefault="00000000">
            <w:pPr>
              <w:keepNext/>
              <w:keepLines/>
              <w:spacing w:after="0" w:line="240" w:lineRule="auto"/>
            </w:pPr>
            <w:r>
              <w:rPr>
                <w:sz w:val="18"/>
              </w:rPr>
              <w:t>R1</w:t>
            </w:r>
          </w:p>
        </w:tc>
        <w:tc>
          <w:tcPr>
            <w:tcW w:w="1860" w:type="dxa"/>
            <w:tcMar>
              <w:top w:w="0" w:type="dxa"/>
              <w:bottom w:w="0" w:type="dxa"/>
            </w:tcMar>
            <w:vAlign w:val="center"/>
          </w:tcPr>
          <w:p w14:paraId="4890E89F" w14:textId="77777777" w:rsidR="00267472" w:rsidRDefault="00000000">
            <w:pPr>
              <w:keepNext/>
              <w:keepLines/>
              <w:spacing w:after="0" w:line="240" w:lineRule="auto"/>
              <w:jc w:val="right"/>
            </w:pPr>
            <w:r>
              <w:rPr>
                <w:sz w:val="18"/>
              </w:rPr>
              <w:t>632.359,85</w:t>
            </w:r>
          </w:p>
        </w:tc>
        <w:tc>
          <w:tcPr>
            <w:tcW w:w="1860" w:type="dxa"/>
            <w:tcMar>
              <w:top w:w="0" w:type="dxa"/>
              <w:bottom w:w="0" w:type="dxa"/>
            </w:tcMar>
            <w:vAlign w:val="center"/>
          </w:tcPr>
          <w:p w14:paraId="7A3900B0" w14:textId="77777777" w:rsidR="00267472" w:rsidRDefault="00000000">
            <w:pPr>
              <w:keepNext/>
              <w:keepLines/>
              <w:spacing w:after="0" w:line="240" w:lineRule="auto"/>
              <w:jc w:val="right"/>
            </w:pPr>
            <w:r>
              <w:rPr>
                <w:sz w:val="18"/>
              </w:rPr>
              <w:t>807.539,25</w:t>
            </w:r>
          </w:p>
        </w:tc>
        <w:tc>
          <w:tcPr>
            <w:tcW w:w="700" w:type="dxa"/>
            <w:tcMar>
              <w:top w:w="0" w:type="dxa"/>
              <w:bottom w:w="0" w:type="dxa"/>
            </w:tcMar>
            <w:vAlign w:val="center"/>
          </w:tcPr>
          <w:p w14:paraId="77DC5379" w14:textId="77777777" w:rsidR="00267472" w:rsidRDefault="00000000">
            <w:pPr>
              <w:keepNext/>
              <w:keepLines/>
              <w:spacing w:after="0" w:line="240" w:lineRule="auto"/>
              <w:jc w:val="right"/>
            </w:pPr>
            <w:r>
              <w:rPr>
                <w:sz w:val="18"/>
              </w:rPr>
              <w:t>127,7</w:t>
            </w:r>
          </w:p>
        </w:tc>
      </w:tr>
    </w:tbl>
    <w:p w14:paraId="473C756F" w14:textId="77777777" w:rsidR="00267472" w:rsidRDefault="00267472">
      <w:pPr>
        <w:spacing w:after="0"/>
      </w:pPr>
    </w:p>
    <w:p w14:paraId="7571FDAF" w14:textId="77777777" w:rsidR="00267472" w:rsidRDefault="00000000">
      <w:r>
        <w:t>Uslijed povećanja ekonomske cijene, broja djece u ovom izvještajnom razdoblju ostvareno je povećanje od 27,7%.</w:t>
      </w:r>
    </w:p>
    <w:p w14:paraId="311E2507" w14:textId="77777777" w:rsidR="00267472" w:rsidRDefault="00267472"/>
    <w:p w14:paraId="6C7F3A28" w14:textId="77777777" w:rsidR="00267472" w:rsidRDefault="00000000">
      <w:pPr>
        <w:keepNext/>
        <w:spacing w:line="240" w:lineRule="auto"/>
        <w:jc w:val="center"/>
      </w:pPr>
      <w:r>
        <w:rPr>
          <w:b/>
          <w:sz w:val="28"/>
        </w:rPr>
        <w:t>Promjene u vrijednosti i obujmu imovine i obveza</w:t>
      </w:r>
    </w:p>
    <w:p w14:paraId="67E70EB5" w14:textId="77777777" w:rsidR="00267472" w:rsidRDefault="00000000">
      <w:pPr>
        <w:keepNext/>
        <w:spacing w:line="240" w:lineRule="auto"/>
        <w:jc w:val="center"/>
      </w:pPr>
      <w:r>
        <w:rPr>
          <w:sz w:val="28"/>
        </w:rPr>
        <w:t>Bilješka 144.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D6753E8" w14:textId="77777777">
        <w:trPr>
          <w:cantSplit/>
        </w:trPr>
        <w:tc>
          <w:tcPr>
            <w:tcW w:w="700" w:type="dxa"/>
            <w:shd w:val="clear" w:color="auto" w:fill="E7F0F9"/>
            <w:tcMar>
              <w:top w:w="0" w:type="dxa"/>
              <w:bottom w:w="0" w:type="dxa"/>
            </w:tcMar>
            <w:vAlign w:val="center"/>
          </w:tcPr>
          <w:p w14:paraId="262C317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725170"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AF9CD"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DE538" w14:textId="77777777" w:rsidR="0026747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78F7494" w14:textId="77777777" w:rsidR="0026747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782670" w14:textId="77777777" w:rsidR="00267472" w:rsidRDefault="00000000">
            <w:pPr>
              <w:keepNext/>
              <w:keepLines/>
              <w:spacing w:after="0" w:line="240" w:lineRule="auto"/>
              <w:jc w:val="center"/>
            </w:pPr>
            <w:r>
              <w:rPr>
                <w:b/>
                <w:sz w:val="18"/>
              </w:rPr>
              <w:t>Indeks (%)</w:t>
            </w:r>
          </w:p>
        </w:tc>
      </w:tr>
      <w:tr w:rsidR="00267472" w14:paraId="38955558" w14:textId="77777777">
        <w:trPr>
          <w:cantSplit/>
          <w:trHeight w:val="560"/>
        </w:trPr>
        <w:tc>
          <w:tcPr>
            <w:tcW w:w="700" w:type="dxa"/>
            <w:tcMar>
              <w:top w:w="0" w:type="dxa"/>
              <w:bottom w:w="0" w:type="dxa"/>
            </w:tcMar>
            <w:vAlign w:val="center"/>
          </w:tcPr>
          <w:p w14:paraId="400AAE1E" w14:textId="77777777" w:rsidR="00267472" w:rsidRDefault="00000000">
            <w:pPr>
              <w:keepNext/>
              <w:keepLines/>
              <w:spacing w:after="0" w:line="240" w:lineRule="auto"/>
            </w:pPr>
            <w:r>
              <w:rPr>
                <w:sz w:val="18"/>
              </w:rPr>
              <w:t>9151</w:t>
            </w:r>
          </w:p>
        </w:tc>
        <w:tc>
          <w:tcPr>
            <w:tcW w:w="3180" w:type="dxa"/>
            <w:tcMar>
              <w:top w:w="0" w:type="dxa"/>
              <w:bottom w:w="0" w:type="dxa"/>
            </w:tcMar>
            <w:vAlign w:val="center"/>
          </w:tcPr>
          <w:p w14:paraId="74C68FA2" w14:textId="77777777" w:rsidR="00267472"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08138C9" w14:textId="77777777" w:rsidR="00267472" w:rsidRDefault="00000000">
            <w:pPr>
              <w:keepNext/>
              <w:keepLines/>
              <w:spacing w:after="0" w:line="240" w:lineRule="auto"/>
            </w:pPr>
            <w:r>
              <w:rPr>
                <w:sz w:val="18"/>
              </w:rPr>
              <w:t>9151</w:t>
            </w:r>
          </w:p>
        </w:tc>
        <w:tc>
          <w:tcPr>
            <w:tcW w:w="1860" w:type="dxa"/>
            <w:tcMar>
              <w:top w:w="0" w:type="dxa"/>
              <w:bottom w:w="0" w:type="dxa"/>
            </w:tcMar>
            <w:vAlign w:val="center"/>
          </w:tcPr>
          <w:p w14:paraId="786C1F1A"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66F22F77" w14:textId="77777777" w:rsidR="00267472" w:rsidRDefault="00000000">
            <w:pPr>
              <w:keepNext/>
              <w:keepLines/>
              <w:spacing w:after="0" w:line="240" w:lineRule="auto"/>
              <w:jc w:val="right"/>
            </w:pPr>
            <w:r>
              <w:rPr>
                <w:sz w:val="18"/>
              </w:rPr>
              <w:t>11.695,41</w:t>
            </w:r>
          </w:p>
        </w:tc>
        <w:tc>
          <w:tcPr>
            <w:tcW w:w="700" w:type="dxa"/>
            <w:tcMar>
              <w:top w:w="0" w:type="dxa"/>
              <w:bottom w:w="0" w:type="dxa"/>
            </w:tcMar>
            <w:vAlign w:val="center"/>
          </w:tcPr>
          <w:p w14:paraId="7413D9BE" w14:textId="77777777" w:rsidR="00267472" w:rsidRDefault="00000000">
            <w:pPr>
              <w:keepNext/>
              <w:keepLines/>
              <w:spacing w:after="0" w:line="240" w:lineRule="auto"/>
              <w:jc w:val="right"/>
            </w:pPr>
            <w:r>
              <w:rPr>
                <w:sz w:val="18"/>
              </w:rPr>
              <w:t>-</w:t>
            </w:r>
          </w:p>
        </w:tc>
      </w:tr>
    </w:tbl>
    <w:p w14:paraId="53F7EC9B" w14:textId="77777777" w:rsidR="00267472" w:rsidRDefault="00267472">
      <w:pPr>
        <w:spacing w:after="0"/>
      </w:pPr>
    </w:p>
    <w:p w14:paraId="693CD5C4" w14:textId="77777777" w:rsidR="00267472" w:rsidRDefault="00000000">
      <w:r>
        <w:t>Navedene promjene odnose se na provedeni ispravak vrijednosti dugotrajne nefinancijske imovine kroz konto 91511.</w:t>
      </w:r>
    </w:p>
    <w:p w14:paraId="5DE1A9C7" w14:textId="77777777" w:rsidR="00267472" w:rsidRDefault="00267472"/>
    <w:p w14:paraId="353B0E83" w14:textId="77777777" w:rsidR="00267472" w:rsidRDefault="00000000">
      <w:pPr>
        <w:keepNext/>
        <w:spacing w:line="240" w:lineRule="auto"/>
        <w:jc w:val="center"/>
      </w:pPr>
      <w:r>
        <w:rPr>
          <w:sz w:val="28"/>
        </w:rPr>
        <w:t>Bilješka 145.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31ED6EE3" w14:textId="77777777">
        <w:trPr>
          <w:cantSplit/>
        </w:trPr>
        <w:tc>
          <w:tcPr>
            <w:tcW w:w="700" w:type="dxa"/>
            <w:shd w:val="clear" w:color="auto" w:fill="E7F0F9"/>
            <w:tcMar>
              <w:top w:w="0" w:type="dxa"/>
              <w:bottom w:w="0" w:type="dxa"/>
            </w:tcMar>
            <w:vAlign w:val="center"/>
          </w:tcPr>
          <w:p w14:paraId="35A87B8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8A06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4E2A2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4878A" w14:textId="77777777" w:rsidR="0026747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C0A3C1" w14:textId="77777777" w:rsidR="0026747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570F2A" w14:textId="77777777" w:rsidR="00267472" w:rsidRDefault="00000000">
            <w:pPr>
              <w:keepNext/>
              <w:keepLines/>
              <w:spacing w:after="0" w:line="240" w:lineRule="auto"/>
              <w:jc w:val="center"/>
            </w:pPr>
            <w:r>
              <w:rPr>
                <w:b/>
                <w:sz w:val="18"/>
              </w:rPr>
              <w:t>Indeks (%)</w:t>
            </w:r>
          </w:p>
        </w:tc>
      </w:tr>
      <w:tr w:rsidR="00267472" w14:paraId="181D0253" w14:textId="77777777">
        <w:trPr>
          <w:cantSplit/>
          <w:trHeight w:val="560"/>
        </w:trPr>
        <w:tc>
          <w:tcPr>
            <w:tcW w:w="700" w:type="dxa"/>
            <w:tcMar>
              <w:top w:w="0" w:type="dxa"/>
              <w:bottom w:w="0" w:type="dxa"/>
            </w:tcMar>
            <w:vAlign w:val="center"/>
          </w:tcPr>
          <w:p w14:paraId="7CC3CFE1" w14:textId="77777777" w:rsidR="00267472" w:rsidRDefault="00000000">
            <w:pPr>
              <w:keepNext/>
              <w:keepLines/>
              <w:spacing w:after="0" w:line="240" w:lineRule="auto"/>
            </w:pPr>
            <w:r>
              <w:rPr>
                <w:sz w:val="18"/>
              </w:rPr>
              <w:t>91511</w:t>
            </w:r>
          </w:p>
        </w:tc>
        <w:tc>
          <w:tcPr>
            <w:tcW w:w="3180" w:type="dxa"/>
            <w:tcMar>
              <w:top w:w="0" w:type="dxa"/>
              <w:bottom w:w="0" w:type="dxa"/>
            </w:tcMar>
            <w:vAlign w:val="center"/>
          </w:tcPr>
          <w:p w14:paraId="7F0AEDA2" w14:textId="77777777" w:rsidR="00267472"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14B6CA4" w14:textId="77777777" w:rsidR="00267472" w:rsidRDefault="00000000">
            <w:pPr>
              <w:keepNext/>
              <w:keepLines/>
              <w:spacing w:after="0" w:line="240" w:lineRule="auto"/>
            </w:pPr>
            <w:r>
              <w:rPr>
                <w:sz w:val="18"/>
              </w:rPr>
              <w:t>91511</w:t>
            </w:r>
          </w:p>
        </w:tc>
        <w:tc>
          <w:tcPr>
            <w:tcW w:w="1860" w:type="dxa"/>
            <w:tcMar>
              <w:top w:w="0" w:type="dxa"/>
              <w:bottom w:w="0" w:type="dxa"/>
            </w:tcMar>
            <w:vAlign w:val="center"/>
          </w:tcPr>
          <w:p w14:paraId="2593B51C"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2E97AB5F" w14:textId="77777777" w:rsidR="00267472" w:rsidRDefault="00000000">
            <w:pPr>
              <w:keepNext/>
              <w:keepLines/>
              <w:spacing w:after="0" w:line="240" w:lineRule="auto"/>
              <w:jc w:val="right"/>
            </w:pPr>
            <w:r>
              <w:rPr>
                <w:sz w:val="18"/>
              </w:rPr>
              <w:t>11.695,41</w:t>
            </w:r>
          </w:p>
        </w:tc>
        <w:tc>
          <w:tcPr>
            <w:tcW w:w="700" w:type="dxa"/>
            <w:tcMar>
              <w:top w:w="0" w:type="dxa"/>
              <w:bottom w:w="0" w:type="dxa"/>
            </w:tcMar>
            <w:vAlign w:val="center"/>
          </w:tcPr>
          <w:p w14:paraId="0B9617D5" w14:textId="77777777" w:rsidR="00267472" w:rsidRDefault="00000000">
            <w:pPr>
              <w:keepNext/>
              <w:keepLines/>
              <w:spacing w:after="0" w:line="240" w:lineRule="auto"/>
              <w:jc w:val="right"/>
            </w:pPr>
            <w:r>
              <w:rPr>
                <w:sz w:val="18"/>
              </w:rPr>
              <w:t>-</w:t>
            </w:r>
          </w:p>
        </w:tc>
      </w:tr>
    </w:tbl>
    <w:p w14:paraId="2BEEE99E" w14:textId="77777777" w:rsidR="00267472" w:rsidRDefault="00267472">
      <w:pPr>
        <w:spacing w:after="0"/>
      </w:pPr>
    </w:p>
    <w:p w14:paraId="07852679" w14:textId="77777777" w:rsidR="00267472" w:rsidRDefault="00000000">
      <w:r>
        <w:t>Navedene promjene odnose se na provedeni ispravak vrijednosti dugotrajne nefinancijske imovine kroz konto 91511.</w:t>
      </w:r>
    </w:p>
    <w:p w14:paraId="1A219BCB" w14:textId="77777777" w:rsidR="00267472" w:rsidRDefault="00267472"/>
    <w:p w14:paraId="16627831" w14:textId="77777777" w:rsidR="00267472" w:rsidRDefault="00000000">
      <w:pPr>
        <w:keepNext/>
        <w:spacing w:line="240" w:lineRule="auto"/>
        <w:jc w:val="center"/>
      </w:pPr>
      <w:r>
        <w:rPr>
          <w:sz w:val="28"/>
        </w:rPr>
        <w:lastRenderedPageBreak/>
        <w:t>Bilješka 146.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CABA5DB" w14:textId="77777777">
        <w:trPr>
          <w:cantSplit/>
        </w:trPr>
        <w:tc>
          <w:tcPr>
            <w:tcW w:w="700" w:type="dxa"/>
            <w:shd w:val="clear" w:color="auto" w:fill="E7F0F9"/>
            <w:tcMar>
              <w:top w:w="0" w:type="dxa"/>
              <w:bottom w:w="0" w:type="dxa"/>
            </w:tcMar>
            <w:vAlign w:val="center"/>
          </w:tcPr>
          <w:p w14:paraId="5AA9A12D"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99301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695A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391E50" w14:textId="77777777" w:rsidR="0026747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4C9E54" w14:textId="77777777" w:rsidR="0026747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662F05A" w14:textId="77777777" w:rsidR="00267472" w:rsidRDefault="00000000">
            <w:pPr>
              <w:keepNext/>
              <w:keepLines/>
              <w:spacing w:after="0" w:line="240" w:lineRule="auto"/>
              <w:jc w:val="center"/>
            </w:pPr>
            <w:r>
              <w:rPr>
                <w:b/>
                <w:sz w:val="18"/>
              </w:rPr>
              <w:t>Indeks (%)</w:t>
            </w:r>
          </w:p>
        </w:tc>
      </w:tr>
      <w:tr w:rsidR="00267472" w14:paraId="2F434B4F" w14:textId="77777777">
        <w:trPr>
          <w:cantSplit/>
          <w:trHeight w:val="560"/>
        </w:trPr>
        <w:tc>
          <w:tcPr>
            <w:tcW w:w="700" w:type="dxa"/>
            <w:tcMar>
              <w:top w:w="0" w:type="dxa"/>
              <w:bottom w:w="0" w:type="dxa"/>
            </w:tcMar>
            <w:vAlign w:val="center"/>
          </w:tcPr>
          <w:p w14:paraId="70069175" w14:textId="77777777" w:rsidR="00267472" w:rsidRDefault="00267472">
            <w:pPr>
              <w:keepNext/>
              <w:keepLines/>
              <w:spacing w:after="0" w:line="240" w:lineRule="auto"/>
            </w:pPr>
          </w:p>
        </w:tc>
        <w:tc>
          <w:tcPr>
            <w:tcW w:w="3180" w:type="dxa"/>
            <w:tcMar>
              <w:top w:w="0" w:type="dxa"/>
              <w:bottom w:w="0" w:type="dxa"/>
            </w:tcMar>
            <w:vAlign w:val="center"/>
          </w:tcPr>
          <w:p w14:paraId="4707199C" w14:textId="77777777" w:rsidR="00267472" w:rsidRDefault="00000000">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766E42EC" w14:textId="77777777" w:rsidR="00267472" w:rsidRDefault="00000000">
            <w:pPr>
              <w:keepNext/>
              <w:keepLines/>
              <w:spacing w:after="0" w:line="240" w:lineRule="auto"/>
            </w:pPr>
            <w:r>
              <w:rPr>
                <w:sz w:val="18"/>
              </w:rPr>
              <w:t>P001</w:t>
            </w:r>
          </w:p>
        </w:tc>
        <w:tc>
          <w:tcPr>
            <w:tcW w:w="1860" w:type="dxa"/>
            <w:tcMar>
              <w:top w:w="0" w:type="dxa"/>
              <w:bottom w:w="0" w:type="dxa"/>
            </w:tcMar>
            <w:vAlign w:val="center"/>
          </w:tcPr>
          <w:p w14:paraId="7F0A3BFC"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46AC343F" w14:textId="77777777" w:rsidR="00267472" w:rsidRDefault="00000000">
            <w:pPr>
              <w:keepNext/>
              <w:keepLines/>
              <w:spacing w:after="0" w:line="240" w:lineRule="auto"/>
              <w:jc w:val="right"/>
            </w:pPr>
            <w:r>
              <w:rPr>
                <w:sz w:val="18"/>
              </w:rPr>
              <w:t>11.695,41</w:t>
            </w:r>
          </w:p>
        </w:tc>
        <w:tc>
          <w:tcPr>
            <w:tcW w:w="700" w:type="dxa"/>
            <w:tcMar>
              <w:top w:w="0" w:type="dxa"/>
              <w:bottom w:w="0" w:type="dxa"/>
            </w:tcMar>
            <w:vAlign w:val="center"/>
          </w:tcPr>
          <w:p w14:paraId="575D3EE9" w14:textId="77777777" w:rsidR="00267472" w:rsidRDefault="00000000">
            <w:pPr>
              <w:keepNext/>
              <w:keepLines/>
              <w:spacing w:after="0" w:line="240" w:lineRule="auto"/>
              <w:jc w:val="right"/>
            </w:pPr>
            <w:r>
              <w:rPr>
                <w:sz w:val="18"/>
              </w:rPr>
              <w:t>-</w:t>
            </w:r>
          </w:p>
        </w:tc>
      </w:tr>
    </w:tbl>
    <w:p w14:paraId="43ACE74C" w14:textId="77777777" w:rsidR="00267472" w:rsidRDefault="00267472">
      <w:pPr>
        <w:spacing w:after="0"/>
      </w:pPr>
    </w:p>
    <w:p w14:paraId="5B322107" w14:textId="77777777" w:rsidR="00267472" w:rsidRDefault="00000000">
      <w:r>
        <w:t>Navedene promjene odnose se na provedeni ispravak vrijednosti dugotrajne nefinancijske imovine kroz konto 91511.</w:t>
      </w:r>
    </w:p>
    <w:p w14:paraId="2D2A0241" w14:textId="77777777" w:rsidR="00267472" w:rsidRDefault="00267472"/>
    <w:p w14:paraId="3FA542FE" w14:textId="77777777" w:rsidR="00267472" w:rsidRDefault="00000000">
      <w:pPr>
        <w:keepNext/>
        <w:spacing w:line="240" w:lineRule="auto"/>
        <w:jc w:val="center"/>
      </w:pPr>
      <w:r>
        <w:rPr>
          <w:sz w:val="28"/>
        </w:rPr>
        <w:t>Bilješka 147.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67472" w14:paraId="4DD149C3" w14:textId="77777777">
        <w:trPr>
          <w:cantSplit/>
        </w:trPr>
        <w:tc>
          <w:tcPr>
            <w:tcW w:w="700" w:type="dxa"/>
            <w:shd w:val="clear" w:color="auto" w:fill="E7F0F9"/>
            <w:tcMar>
              <w:top w:w="0" w:type="dxa"/>
              <w:bottom w:w="0" w:type="dxa"/>
            </w:tcMar>
            <w:vAlign w:val="center"/>
          </w:tcPr>
          <w:p w14:paraId="4207D9C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A500E"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1DFBB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F1C2F" w14:textId="77777777" w:rsidR="0026747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F91C73" w14:textId="77777777" w:rsidR="0026747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C55EC4" w14:textId="77777777" w:rsidR="00267472" w:rsidRDefault="00000000">
            <w:pPr>
              <w:keepNext/>
              <w:keepLines/>
              <w:spacing w:after="0" w:line="240" w:lineRule="auto"/>
              <w:jc w:val="center"/>
            </w:pPr>
            <w:r>
              <w:rPr>
                <w:b/>
                <w:sz w:val="18"/>
              </w:rPr>
              <w:t>Indeks (%)</w:t>
            </w:r>
          </w:p>
        </w:tc>
      </w:tr>
      <w:tr w:rsidR="00267472" w14:paraId="62313F62" w14:textId="77777777">
        <w:trPr>
          <w:cantSplit/>
          <w:trHeight w:val="560"/>
        </w:trPr>
        <w:tc>
          <w:tcPr>
            <w:tcW w:w="700" w:type="dxa"/>
            <w:tcMar>
              <w:top w:w="0" w:type="dxa"/>
              <w:bottom w:w="0" w:type="dxa"/>
            </w:tcMar>
            <w:vAlign w:val="center"/>
          </w:tcPr>
          <w:p w14:paraId="71079F65" w14:textId="77777777" w:rsidR="00267472" w:rsidRDefault="00267472">
            <w:pPr>
              <w:keepNext/>
              <w:keepLines/>
              <w:spacing w:after="0" w:line="240" w:lineRule="auto"/>
            </w:pPr>
          </w:p>
        </w:tc>
        <w:tc>
          <w:tcPr>
            <w:tcW w:w="3180" w:type="dxa"/>
            <w:tcMar>
              <w:top w:w="0" w:type="dxa"/>
              <w:bottom w:w="0" w:type="dxa"/>
            </w:tcMar>
            <w:vAlign w:val="center"/>
          </w:tcPr>
          <w:p w14:paraId="4C7AD290" w14:textId="77777777" w:rsidR="0026747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EECB54E" w14:textId="77777777" w:rsidR="00267472" w:rsidRDefault="00000000">
            <w:pPr>
              <w:keepNext/>
              <w:keepLines/>
              <w:spacing w:after="0" w:line="240" w:lineRule="auto"/>
            </w:pPr>
            <w:r>
              <w:rPr>
                <w:sz w:val="18"/>
              </w:rPr>
              <w:t>P003</w:t>
            </w:r>
          </w:p>
        </w:tc>
        <w:tc>
          <w:tcPr>
            <w:tcW w:w="1860" w:type="dxa"/>
            <w:tcMar>
              <w:top w:w="0" w:type="dxa"/>
              <w:bottom w:w="0" w:type="dxa"/>
            </w:tcMar>
            <w:vAlign w:val="center"/>
          </w:tcPr>
          <w:p w14:paraId="79F446C0" w14:textId="77777777" w:rsidR="00267472" w:rsidRDefault="00000000">
            <w:pPr>
              <w:keepNext/>
              <w:keepLines/>
              <w:spacing w:after="0" w:line="240" w:lineRule="auto"/>
              <w:jc w:val="right"/>
            </w:pPr>
            <w:r>
              <w:rPr>
                <w:sz w:val="18"/>
              </w:rPr>
              <w:t>0,00</w:t>
            </w:r>
          </w:p>
        </w:tc>
        <w:tc>
          <w:tcPr>
            <w:tcW w:w="1860" w:type="dxa"/>
            <w:tcMar>
              <w:top w:w="0" w:type="dxa"/>
              <w:bottom w:w="0" w:type="dxa"/>
            </w:tcMar>
            <w:vAlign w:val="center"/>
          </w:tcPr>
          <w:p w14:paraId="2B4B36A7" w14:textId="77777777" w:rsidR="00267472" w:rsidRDefault="00000000">
            <w:pPr>
              <w:keepNext/>
              <w:keepLines/>
              <w:spacing w:after="0" w:line="240" w:lineRule="auto"/>
              <w:jc w:val="right"/>
            </w:pPr>
            <w:r>
              <w:rPr>
                <w:sz w:val="18"/>
              </w:rPr>
              <w:t>11.695,41</w:t>
            </w:r>
          </w:p>
        </w:tc>
        <w:tc>
          <w:tcPr>
            <w:tcW w:w="700" w:type="dxa"/>
            <w:tcMar>
              <w:top w:w="0" w:type="dxa"/>
              <w:bottom w:w="0" w:type="dxa"/>
            </w:tcMar>
            <w:vAlign w:val="center"/>
          </w:tcPr>
          <w:p w14:paraId="7F7C64BA" w14:textId="77777777" w:rsidR="00267472" w:rsidRDefault="00000000">
            <w:pPr>
              <w:keepNext/>
              <w:keepLines/>
              <w:spacing w:after="0" w:line="240" w:lineRule="auto"/>
              <w:jc w:val="right"/>
            </w:pPr>
            <w:r>
              <w:rPr>
                <w:sz w:val="18"/>
              </w:rPr>
              <w:t>-</w:t>
            </w:r>
          </w:p>
        </w:tc>
      </w:tr>
    </w:tbl>
    <w:p w14:paraId="165990B5" w14:textId="77777777" w:rsidR="00267472" w:rsidRDefault="00267472">
      <w:pPr>
        <w:spacing w:after="0"/>
      </w:pPr>
    </w:p>
    <w:p w14:paraId="05113E22" w14:textId="77777777" w:rsidR="00267472" w:rsidRDefault="00000000">
      <w:r>
        <w:t>Navedene promjene odnose se na provedeni ispravak vrijednosti dugotrajne nefinancijske imovine kroz konto 91511.</w:t>
      </w:r>
    </w:p>
    <w:p w14:paraId="018951AE" w14:textId="77777777" w:rsidR="00267472" w:rsidRDefault="00267472"/>
    <w:p w14:paraId="0C0F43F3" w14:textId="77777777" w:rsidR="00267472" w:rsidRDefault="00000000">
      <w:pPr>
        <w:keepNext/>
        <w:spacing w:line="240" w:lineRule="auto"/>
        <w:jc w:val="center"/>
      </w:pPr>
      <w:r>
        <w:rPr>
          <w:b/>
          <w:sz w:val="28"/>
        </w:rPr>
        <w:t>Izvještaj o obvezama</w:t>
      </w:r>
    </w:p>
    <w:p w14:paraId="40AE7C8C" w14:textId="77777777" w:rsidR="00267472" w:rsidRDefault="00000000">
      <w:pPr>
        <w:keepNext/>
        <w:spacing w:line="240" w:lineRule="auto"/>
        <w:jc w:val="center"/>
      </w:pPr>
      <w:r>
        <w:rPr>
          <w:sz w:val="28"/>
        </w:rPr>
        <w:t>Bilješka 148.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67472" w14:paraId="35A57FDE" w14:textId="77777777">
        <w:trPr>
          <w:cantSplit/>
        </w:trPr>
        <w:tc>
          <w:tcPr>
            <w:tcW w:w="700" w:type="dxa"/>
            <w:shd w:val="clear" w:color="auto" w:fill="E7F0F9"/>
            <w:tcMar>
              <w:top w:w="0" w:type="dxa"/>
              <w:bottom w:w="0" w:type="dxa"/>
            </w:tcMar>
            <w:vAlign w:val="center"/>
          </w:tcPr>
          <w:p w14:paraId="00ECDFD7"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53F627"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6EEBE"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1B352" w14:textId="77777777" w:rsidR="0026747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D92D23" w14:textId="77777777" w:rsidR="00267472" w:rsidRDefault="00000000">
            <w:pPr>
              <w:keepNext/>
              <w:keepLines/>
              <w:spacing w:after="0" w:line="240" w:lineRule="auto"/>
              <w:jc w:val="center"/>
            </w:pPr>
            <w:r>
              <w:rPr>
                <w:b/>
                <w:sz w:val="18"/>
              </w:rPr>
              <w:t>Indeks (%)</w:t>
            </w:r>
          </w:p>
        </w:tc>
      </w:tr>
      <w:tr w:rsidR="00267472" w14:paraId="507FDC9D" w14:textId="77777777">
        <w:trPr>
          <w:cantSplit/>
          <w:trHeight w:val="560"/>
        </w:trPr>
        <w:tc>
          <w:tcPr>
            <w:tcW w:w="700" w:type="dxa"/>
            <w:tcMar>
              <w:top w:w="0" w:type="dxa"/>
              <w:bottom w:w="0" w:type="dxa"/>
            </w:tcMar>
            <w:vAlign w:val="center"/>
          </w:tcPr>
          <w:p w14:paraId="29272D8F" w14:textId="77777777" w:rsidR="00267472" w:rsidRDefault="00267472">
            <w:pPr>
              <w:keepNext/>
              <w:keepLines/>
              <w:spacing w:after="0" w:line="240" w:lineRule="auto"/>
            </w:pPr>
          </w:p>
        </w:tc>
        <w:tc>
          <w:tcPr>
            <w:tcW w:w="3180" w:type="dxa"/>
            <w:tcMar>
              <w:top w:w="0" w:type="dxa"/>
              <w:bottom w:w="0" w:type="dxa"/>
            </w:tcMar>
            <w:vAlign w:val="center"/>
          </w:tcPr>
          <w:p w14:paraId="5F0B8C7B" w14:textId="77777777" w:rsidR="0026747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9193A1A" w14:textId="77777777" w:rsidR="00267472" w:rsidRDefault="00000000">
            <w:pPr>
              <w:keepNext/>
              <w:keepLines/>
              <w:spacing w:after="0" w:line="240" w:lineRule="auto"/>
            </w:pPr>
            <w:r>
              <w:rPr>
                <w:sz w:val="18"/>
              </w:rPr>
              <w:t>V006</w:t>
            </w:r>
          </w:p>
        </w:tc>
        <w:tc>
          <w:tcPr>
            <w:tcW w:w="1860" w:type="dxa"/>
            <w:tcMar>
              <w:top w:w="0" w:type="dxa"/>
              <w:bottom w:w="0" w:type="dxa"/>
            </w:tcMar>
            <w:vAlign w:val="center"/>
          </w:tcPr>
          <w:p w14:paraId="37D6D51B"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47BA4898" w14:textId="77777777" w:rsidR="00267472" w:rsidRDefault="00000000">
            <w:pPr>
              <w:keepNext/>
              <w:keepLines/>
              <w:spacing w:after="0" w:line="240" w:lineRule="auto"/>
              <w:jc w:val="right"/>
            </w:pPr>
            <w:r>
              <w:rPr>
                <w:sz w:val="18"/>
              </w:rPr>
              <w:t>-</w:t>
            </w:r>
          </w:p>
        </w:tc>
      </w:tr>
    </w:tbl>
    <w:p w14:paraId="543F545E" w14:textId="77777777" w:rsidR="00267472" w:rsidRDefault="00267472">
      <w:pPr>
        <w:spacing w:after="0"/>
      </w:pPr>
    </w:p>
    <w:p w14:paraId="1C94721E" w14:textId="2E75CDC7" w:rsidR="00267472" w:rsidRDefault="00000000">
      <w:r>
        <w:t>Navedene obveze odnose se većim dijelom na trošak plaće za mjesec prosinac koju isplaćujemo u sije</w:t>
      </w:r>
      <w:r w:rsidR="00166791">
        <w:t>č</w:t>
      </w:r>
      <w:r>
        <w:t>nju 2026. godine i na račune čije je dospijeće tokom siječnja 2026. g</w:t>
      </w:r>
      <w:r w:rsidR="00166791">
        <w:t>o</w:t>
      </w:r>
      <w:r>
        <w:t>dine.</w:t>
      </w:r>
    </w:p>
    <w:p w14:paraId="05EAA5D2" w14:textId="77777777" w:rsidR="00267472" w:rsidRDefault="00267472"/>
    <w:p w14:paraId="15E81041" w14:textId="77777777" w:rsidR="00267472" w:rsidRDefault="00000000">
      <w:pPr>
        <w:keepNext/>
        <w:spacing w:line="240" w:lineRule="auto"/>
        <w:jc w:val="center"/>
      </w:pPr>
      <w:r>
        <w:rPr>
          <w:sz w:val="28"/>
        </w:rPr>
        <w:t>Bilješka 149.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67472" w14:paraId="7C98BA2C" w14:textId="77777777">
        <w:trPr>
          <w:cantSplit/>
        </w:trPr>
        <w:tc>
          <w:tcPr>
            <w:tcW w:w="700" w:type="dxa"/>
            <w:shd w:val="clear" w:color="auto" w:fill="E7F0F9"/>
            <w:tcMar>
              <w:top w:w="0" w:type="dxa"/>
              <w:bottom w:w="0" w:type="dxa"/>
            </w:tcMar>
            <w:vAlign w:val="center"/>
          </w:tcPr>
          <w:p w14:paraId="02C4527A"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CC306"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F29991"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FA3F17" w14:textId="77777777" w:rsidR="0026747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535961" w14:textId="77777777" w:rsidR="00267472" w:rsidRDefault="00000000">
            <w:pPr>
              <w:keepNext/>
              <w:keepLines/>
              <w:spacing w:after="0" w:line="240" w:lineRule="auto"/>
              <w:jc w:val="center"/>
            </w:pPr>
            <w:r>
              <w:rPr>
                <w:b/>
                <w:sz w:val="18"/>
              </w:rPr>
              <w:t>Indeks (%)</w:t>
            </w:r>
          </w:p>
        </w:tc>
      </w:tr>
      <w:tr w:rsidR="00267472" w14:paraId="0237F544" w14:textId="77777777">
        <w:trPr>
          <w:cantSplit/>
          <w:trHeight w:val="560"/>
        </w:trPr>
        <w:tc>
          <w:tcPr>
            <w:tcW w:w="700" w:type="dxa"/>
            <w:tcMar>
              <w:top w:w="0" w:type="dxa"/>
              <w:bottom w:w="0" w:type="dxa"/>
            </w:tcMar>
            <w:vAlign w:val="center"/>
          </w:tcPr>
          <w:p w14:paraId="0A2B2552" w14:textId="77777777" w:rsidR="00267472" w:rsidRDefault="00267472">
            <w:pPr>
              <w:keepNext/>
              <w:keepLines/>
              <w:spacing w:after="0" w:line="240" w:lineRule="auto"/>
            </w:pPr>
          </w:p>
        </w:tc>
        <w:tc>
          <w:tcPr>
            <w:tcW w:w="3180" w:type="dxa"/>
            <w:tcMar>
              <w:top w:w="0" w:type="dxa"/>
              <w:bottom w:w="0" w:type="dxa"/>
            </w:tcMar>
            <w:vAlign w:val="center"/>
          </w:tcPr>
          <w:p w14:paraId="34436DAB" w14:textId="77777777" w:rsidR="0026747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9D2F96A" w14:textId="77777777" w:rsidR="00267472" w:rsidRDefault="00000000">
            <w:pPr>
              <w:keepNext/>
              <w:keepLines/>
              <w:spacing w:after="0" w:line="240" w:lineRule="auto"/>
            </w:pPr>
            <w:r>
              <w:rPr>
                <w:sz w:val="18"/>
              </w:rPr>
              <w:t>V007</w:t>
            </w:r>
          </w:p>
        </w:tc>
        <w:tc>
          <w:tcPr>
            <w:tcW w:w="1860" w:type="dxa"/>
            <w:tcMar>
              <w:top w:w="0" w:type="dxa"/>
              <w:bottom w:w="0" w:type="dxa"/>
            </w:tcMar>
            <w:vAlign w:val="center"/>
          </w:tcPr>
          <w:p w14:paraId="4DB70523" w14:textId="77777777" w:rsidR="00267472" w:rsidRDefault="00000000">
            <w:pPr>
              <w:keepNext/>
              <w:keepLines/>
              <w:spacing w:after="0" w:line="240" w:lineRule="auto"/>
              <w:jc w:val="right"/>
            </w:pPr>
            <w:r>
              <w:rPr>
                <w:sz w:val="18"/>
              </w:rPr>
              <w:t>0,00</w:t>
            </w:r>
          </w:p>
        </w:tc>
        <w:tc>
          <w:tcPr>
            <w:tcW w:w="700" w:type="dxa"/>
            <w:tcMar>
              <w:top w:w="0" w:type="dxa"/>
              <w:bottom w:w="0" w:type="dxa"/>
            </w:tcMar>
            <w:vAlign w:val="center"/>
          </w:tcPr>
          <w:p w14:paraId="014D014F" w14:textId="77777777" w:rsidR="00267472" w:rsidRDefault="00000000">
            <w:pPr>
              <w:keepNext/>
              <w:keepLines/>
              <w:spacing w:after="0" w:line="240" w:lineRule="auto"/>
              <w:jc w:val="right"/>
            </w:pPr>
            <w:r>
              <w:rPr>
                <w:sz w:val="18"/>
              </w:rPr>
              <w:t>-</w:t>
            </w:r>
          </w:p>
        </w:tc>
      </w:tr>
    </w:tbl>
    <w:p w14:paraId="37C8E2B5" w14:textId="77777777" w:rsidR="00267472" w:rsidRDefault="00267472">
      <w:pPr>
        <w:spacing w:after="0"/>
      </w:pPr>
    </w:p>
    <w:p w14:paraId="30AE1727" w14:textId="77777777" w:rsidR="00267472" w:rsidRDefault="00000000">
      <w:r>
        <w:t>Dječji vrtić JUREK u na kraju ovog izvještajnog razdoblja nije imao dospjelih obveza.  Sve obveze su nedospjele i podmirivat će se prema dospijeću tijekom siječnja 2026. godine.</w:t>
      </w:r>
    </w:p>
    <w:p w14:paraId="21BAF2C9" w14:textId="77777777" w:rsidR="00267472" w:rsidRDefault="00267472"/>
    <w:p w14:paraId="1C00C4AA" w14:textId="77777777" w:rsidR="00267472" w:rsidRDefault="00000000">
      <w:pPr>
        <w:keepNext/>
        <w:spacing w:line="240" w:lineRule="auto"/>
        <w:jc w:val="center"/>
      </w:pPr>
      <w:r>
        <w:rPr>
          <w:sz w:val="28"/>
        </w:rPr>
        <w:lastRenderedPageBreak/>
        <w:t>Bilješka 150.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67472" w14:paraId="7923DB5F" w14:textId="77777777">
        <w:trPr>
          <w:cantSplit/>
        </w:trPr>
        <w:tc>
          <w:tcPr>
            <w:tcW w:w="700" w:type="dxa"/>
            <w:shd w:val="clear" w:color="auto" w:fill="E7F0F9"/>
            <w:tcMar>
              <w:top w:w="0" w:type="dxa"/>
              <w:bottom w:w="0" w:type="dxa"/>
            </w:tcMar>
            <w:vAlign w:val="center"/>
          </w:tcPr>
          <w:p w14:paraId="648577B6"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4E65AB"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F482F"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0FEAD" w14:textId="77777777" w:rsidR="0026747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571741" w14:textId="77777777" w:rsidR="00267472" w:rsidRDefault="00000000">
            <w:pPr>
              <w:keepNext/>
              <w:keepLines/>
              <w:spacing w:after="0" w:line="240" w:lineRule="auto"/>
              <w:jc w:val="center"/>
            </w:pPr>
            <w:r>
              <w:rPr>
                <w:b/>
                <w:sz w:val="18"/>
              </w:rPr>
              <w:t>Indeks (%)</w:t>
            </w:r>
          </w:p>
        </w:tc>
      </w:tr>
      <w:tr w:rsidR="00267472" w14:paraId="05752ED6" w14:textId="77777777">
        <w:trPr>
          <w:cantSplit/>
          <w:trHeight w:val="560"/>
        </w:trPr>
        <w:tc>
          <w:tcPr>
            <w:tcW w:w="700" w:type="dxa"/>
            <w:tcMar>
              <w:top w:w="0" w:type="dxa"/>
              <w:bottom w:w="0" w:type="dxa"/>
            </w:tcMar>
            <w:vAlign w:val="center"/>
          </w:tcPr>
          <w:p w14:paraId="6FA3C5A4" w14:textId="77777777" w:rsidR="00267472" w:rsidRDefault="00267472">
            <w:pPr>
              <w:keepNext/>
              <w:keepLines/>
              <w:spacing w:after="0" w:line="240" w:lineRule="auto"/>
            </w:pPr>
          </w:p>
        </w:tc>
        <w:tc>
          <w:tcPr>
            <w:tcW w:w="3180" w:type="dxa"/>
            <w:tcMar>
              <w:top w:w="0" w:type="dxa"/>
              <w:bottom w:w="0" w:type="dxa"/>
            </w:tcMar>
            <w:vAlign w:val="center"/>
          </w:tcPr>
          <w:p w14:paraId="78E227C6" w14:textId="77777777" w:rsidR="0026747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71CD93C" w14:textId="77777777" w:rsidR="00267472" w:rsidRDefault="00000000">
            <w:pPr>
              <w:keepNext/>
              <w:keepLines/>
              <w:spacing w:after="0" w:line="240" w:lineRule="auto"/>
            </w:pPr>
            <w:r>
              <w:rPr>
                <w:sz w:val="18"/>
              </w:rPr>
              <w:t>V009</w:t>
            </w:r>
          </w:p>
        </w:tc>
        <w:tc>
          <w:tcPr>
            <w:tcW w:w="1860" w:type="dxa"/>
            <w:tcMar>
              <w:top w:w="0" w:type="dxa"/>
              <w:bottom w:w="0" w:type="dxa"/>
            </w:tcMar>
            <w:vAlign w:val="center"/>
          </w:tcPr>
          <w:p w14:paraId="48C6817A"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02620562" w14:textId="77777777" w:rsidR="00267472" w:rsidRDefault="00000000">
            <w:pPr>
              <w:keepNext/>
              <w:keepLines/>
              <w:spacing w:after="0" w:line="240" w:lineRule="auto"/>
              <w:jc w:val="right"/>
            </w:pPr>
            <w:r>
              <w:rPr>
                <w:sz w:val="18"/>
              </w:rPr>
              <w:t>-</w:t>
            </w:r>
          </w:p>
        </w:tc>
      </w:tr>
    </w:tbl>
    <w:p w14:paraId="7B927DFD" w14:textId="77777777" w:rsidR="00267472" w:rsidRDefault="00267472">
      <w:pPr>
        <w:spacing w:after="0"/>
      </w:pPr>
    </w:p>
    <w:p w14:paraId="3DF8573A" w14:textId="614C7722" w:rsidR="00267472" w:rsidRDefault="00000000">
      <w:r>
        <w:t>Navedene obveze odnose se većim dijelom na trošak plaće za mjesec prosinac koju isplaćujemo u sije</w:t>
      </w:r>
      <w:r w:rsidR="00166791">
        <w:t>č</w:t>
      </w:r>
      <w:r>
        <w:t>nju 2026. godine i na račune čije je dospijeće tokom siječnja 2026. g</w:t>
      </w:r>
      <w:r w:rsidR="00166791">
        <w:t>o</w:t>
      </w:r>
      <w:r>
        <w:t>dine.</w:t>
      </w:r>
    </w:p>
    <w:p w14:paraId="7B370E3B" w14:textId="77777777" w:rsidR="00267472" w:rsidRDefault="00267472"/>
    <w:p w14:paraId="0A29D630" w14:textId="77777777" w:rsidR="00267472" w:rsidRDefault="00000000">
      <w:pPr>
        <w:keepNext/>
        <w:spacing w:line="240" w:lineRule="auto"/>
        <w:jc w:val="center"/>
      </w:pPr>
      <w:r>
        <w:rPr>
          <w:sz w:val="28"/>
        </w:rPr>
        <w:t>Bilješka 151.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67472" w14:paraId="678D3F10" w14:textId="77777777">
        <w:trPr>
          <w:cantSplit/>
        </w:trPr>
        <w:tc>
          <w:tcPr>
            <w:tcW w:w="700" w:type="dxa"/>
            <w:shd w:val="clear" w:color="auto" w:fill="E7F0F9"/>
            <w:tcMar>
              <w:top w:w="0" w:type="dxa"/>
              <w:bottom w:w="0" w:type="dxa"/>
            </w:tcMar>
            <w:vAlign w:val="center"/>
          </w:tcPr>
          <w:p w14:paraId="020AA085" w14:textId="77777777" w:rsidR="0026747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BCC0D1" w14:textId="77777777" w:rsidR="0026747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DFC1B" w14:textId="77777777" w:rsidR="0026747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D4AB0" w14:textId="77777777" w:rsidR="0026747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427023B" w14:textId="77777777" w:rsidR="00267472" w:rsidRDefault="00000000">
            <w:pPr>
              <w:keepNext/>
              <w:keepLines/>
              <w:spacing w:after="0" w:line="240" w:lineRule="auto"/>
              <w:jc w:val="center"/>
            </w:pPr>
            <w:r>
              <w:rPr>
                <w:b/>
                <w:sz w:val="18"/>
              </w:rPr>
              <w:t>Indeks (%)</w:t>
            </w:r>
          </w:p>
        </w:tc>
      </w:tr>
      <w:tr w:rsidR="00267472" w14:paraId="095966D3" w14:textId="77777777">
        <w:trPr>
          <w:cantSplit/>
          <w:trHeight w:val="560"/>
        </w:trPr>
        <w:tc>
          <w:tcPr>
            <w:tcW w:w="700" w:type="dxa"/>
            <w:tcMar>
              <w:top w:w="0" w:type="dxa"/>
              <w:bottom w:w="0" w:type="dxa"/>
            </w:tcMar>
            <w:vAlign w:val="center"/>
          </w:tcPr>
          <w:p w14:paraId="30B93A68" w14:textId="77777777" w:rsidR="00267472" w:rsidRDefault="00000000">
            <w:pPr>
              <w:keepNext/>
              <w:keepLines/>
              <w:spacing w:after="0" w:line="240" w:lineRule="auto"/>
            </w:pPr>
            <w:r>
              <w:rPr>
                <w:sz w:val="18"/>
              </w:rPr>
              <w:t>24</w:t>
            </w:r>
          </w:p>
        </w:tc>
        <w:tc>
          <w:tcPr>
            <w:tcW w:w="3180" w:type="dxa"/>
            <w:tcMar>
              <w:top w:w="0" w:type="dxa"/>
              <w:bottom w:w="0" w:type="dxa"/>
            </w:tcMar>
            <w:vAlign w:val="center"/>
          </w:tcPr>
          <w:p w14:paraId="4D026958" w14:textId="77777777" w:rsidR="00267472"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70902C55" w14:textId="77777777" w:rsidR="00267472" w:rsidRDefault="00000000">
            <w:pPr>
              <w:keepNext/>
              <w:keepLines/>
              <w:spacing w:after="0" w:line="240" w:lineRule="auto"/>
            </w:pPr>
            <w:r>
              <w:rPr>
                <w:sz w:val="18"/>
              </w:rPr>
              <w:t>ND24</w:t>
            </w:r>
          </w:p>
        </w:tc>
        <w:tc>
          <w:tcPr>
            <w:tcW w:w="1860" w:type="dxa"/>
            <w:tcMar>
              <w:top w:w="0" w:type="dxa"/>
              <w:bottom w:w="0" w:type="dxa"/>
            </w:tcMar>
            <w:vAlign w:val="center"/>
          </w:tcPr>
          <w:p w14:paraId="6601B123" w14:textId="77777777" w:rsidR="00267472" w:rsidRDefault="00000000">
            <w:pPr>
              <w:keepNext/>
              <w:keepLines/>
              <w:spacing w:after="0" w:line="240" w:lineRule="auto"/>
              <w:jc w:val="right"/>
            </w:pPr>
            <w:r>
              <w:rPr>
                <w:sz w:val="18"/>
              </w:rPr>
              <w:t>50.597,92</w:t>
            </w:r>
          </w:p>
        </w:tc>
        <w:tc>
          <w:tcPr>
            <w:tcW w:w="700" w:type="dxa"/>
            <w:tcMar>
              <w:top w:w="0" w:type="dxa"/>
              <w:bottom w:w="0" w:type="dxa"/>
            </w:tcMar>
            <w:vAlign w:val="center"/>
          </w:tcPr>
          <w:p w14:paraId="69F57A15" w14:textId="77777777" w:rsidR="00267472" w:rsidRDefault="00000000">
            <w:pPr>
              <w:keepNext/>
              <w:keepLines/>
              <w:spacing w:after="0" w:line="240" w:lineRule="auto"/>
              <w:jc w:val="right"/>
            </w:pPr>
            <w:r>
              <w:rPr>
                <w:sz w:val="18"/>
              </w:rPr>
              <w:t>-</w:t>
            </w:r>
          </w:p>
        </w:tc>
      </w:tr>
    </w:tbl>
    <w:p w14:paraId="45CA7568" w14:textId="77777777" w:rsidR="00267472" w:rsidRDefault="00267472">
      <w:pPr>
        <w:spacing w:after="0"/>
      </w:pPr>
    </w:p>
    <w:p w14:paraId="0306FEF0" w14:textId="321FFEE5" w:rsidR="00267472" w:rsidRDefault="00000000">
      <w:r>
        <w:t>Navedene obveze odnose se većim dijelom na trošak plaće za mjesec prosinac koju isplaćujemo u sije</w:t>
      </w:r>
      <w:r w:rsidR="00166791">
        <w:t>č</w:t>
      </w:r>
      <w:r>
        <w:t>nju 2026. godine i na račune čije je dospijeće tokom siječnja 2026. g</w:t>
      </w:r>
      <w:r w:rsidR="00166791">
        <w:t>o</w:t>
      </w:r>
      <w:r>
        <w:t>dine.</w:t>
      </w:r>
    </w:p>
    <w:p w14:paraId="3E6EDCBC" w14:textId="77777777" w:rsidR="00267472" w:rsidRDefault="00267472"/>
    <w:sectPr w:rsidR="0026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72"/>
    <w:rsid w:val="00166791"/>
    <w:rsid w:val="00242F7F"/>
    <w:rsid w:val="00267472"/>
    <w:rsid w:val="004D2EBB"/>
    <w:rsid w:val="004D3277"/>
    <w:rsid w:val="00933DB2"/>
    <w:rsid w:val="00CC7A38"/>
    <w:rsid w:val="00D74B2E"/>
    <w:rsid w:val="00DB67E2"/>
    <w:rsid w:val="00FE60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3C4"/>
  <w15:docId w15:val="{3B236053-CED7-42AF-B829-6B384833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42</Pages>
  <Words>9770</Words>
  <Characters>55691</Characters>
  <Application>Microsoft Office Word</Application>
  <DocSecurity>0</DocSecurity>
  <Lines>464</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5</cp:revision>
  <dcterms:created xsi:type="dcterms:W3CDTF">2026-02-02T10:15:00Z</dcterms:created>
  <dcterms:modified xsi:type="dcterms:W3CDTF">2026-02-03T09:11:00Z</dcterms:modified>
</cp:coreProperties>
</file>